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F470F" w14:textId="77777777" w:rsidR="00C77500" w:rsidRDefault="00C77500" w:rsidP="000B68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F62C76F" w14:textId="096AE86D" w:rsidR="00AA6BC5" w:rsidRPr="00D048B9" w:rsidRDefault="00AA6BC5" w:rsidP="00AA6BC5">
      <w:pPr>
        <w:pBdr>
          <w:top w:val="nil"/>
          <w:left w:val="nil"/>
          <w:bottom w:val="nil"/>
          <w:right w:val="nil"/>
          <w:between w:val="nil"/>
        </w:pBdr>
        <w:ind w:left="9925" w:hanging="3445"/>
        <w:rPr>
          <w:color w:val="000000"/>
        </w:rPr>
      </w:pPr>
      <w:r w:rsidRPr="00D048B9">
        <w:rPr>
          <w:color w:val="000000"/>
        </w:rPr>
        <w:t>PATVIRTINTA</w:t>
      </w:r>
      <w:r w:rsidR="000B6802" w:rsidRPr="00D048B9">
        <w:rPr>
          <w:color w:val="000000"/>
        </w:rPr>
        <w:t>:</w:t>
      </w:r>
    </w:p>
    <w:p w14:paraId="4B89B541" w14:textId="77777777" w:rsidR="00AA6BC5" w:rsidRPr="00D048B9" w:rsidRDefault="00AA6BC5" w:rsidP="00AA6BC5">
      <w:pPr>
        <w:ind w:left="10069" w:hanging="3589"/>
      </w:pPr>
      <w:r w:rsidRPr="00D048B9">
        <w:t>Vilniaus dailės akademijos</w:t>
      </w:r>
    </w:p>
    <w:p w14:paraId="7CFB66D6" w14:textId="330A0518" w:rsidR="00AA6BC5" w:rsidRPr="00D048B9" w:rsidRDefault="00AA6BC5" w:rsidP="00AA6BC5">
      <w:pPr>
        <w:ind w:left="10069" w:hanging="3589"/>
      </w:pPr>
      <w:r w:rsidRPr="00D048B9">
        <w:t>rektoriaus 2021 m.</w:t>
      </w:r>
      <w:r w:rsidR="00D048B9" w:rsidRPr="00D048B9">
        <w:t xml:space="preserve"> balandžio 30</w:t>
      </w:r>
      <w:r w:rsidRPr="00D048B9">
        <w:t xml:space="preserve"> d.                                 </w:t>
      </w:r>
    </w:p>
    <w:p w14:paraId="53A512FB" w14:textId="2603DDA4" w:rsidR="00AA6BC5" w:rsidRPr="00D048B9" w:rsidRDefault="00AA6BC5" w:rsidP="00AA6BC5">
      <w:pPr>
        <w:ind w:left="5760" w:firstLine="720"/>
        <w:rPr>
          <w:b/>
        </w:rPr>
      </w:pPr>
      <w:r w:rsidRPr="00D048B9">
        <w:t xml:space="preserve">įsakymu Nr. </w:t>
      </w:r>
      <w:r w:rsidR="00066537">
        <w:t>VĮU-</w:t>
      </w:r>
      <w:bookmarkStart w:id="0" w:name="_GoBack"/>
      <w:bookmarkEnd w:id="0"/>
      <w:r w:rsidR="00D048B9" w:rsidRPr="00D048B9">
        <w:t>23</w:t>
      </w:r>
    </w:p>
    <w:p w14:paraId="62E507E3" w14:textId="7ED60F1B" w:rsidR="00887BF6" w:rsidRPr="007B04F4" w:rsidRDefault="00887BF6" w:rsidP="00AA6BC5">
      <w:pPr>
        <w:pBdr>
          <w:top w:val="nil"/>
          <w:left w:val="nil"/>
          <w:bottom w:val="nil"/>
          <w:right w:val="nil"/>
          <w:between w:val="nil"/>
        </w:pBdr>
        <w:ind w:left="9925" w:hanging="3445"/>
        <w:rPr>
          <w:b/>
          <w:smallCaps/>
          <w:noProof/>
        </w:rPr>
      </w:pPr>
    </w:p>
    <w:p w14:paraId="5AF187A0" w14:textId="77777777" w:rsidR="00F40D76" w:rsidRDefault="00F40D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noProof/>
          <w:color w:val="000000"/>
        </w:rPr>
      </w:pPr>
    </w:p>
    <w:p w14:paraId="076C8E19" w14:textId="6333F2AB" w:rsidR="00887BF6" w:rsidRPr="00631111" w:rsidRDefault="00C31EB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noProof/>
          <w:color w:val="000000"/>
        </w:rPr>
      </w:pPr>
      <w:r w:rsidRPr="00631111">
        <w:rPr>
          <w:b/>
          <w:noProof/>
          <w:color w:val="000000"/>
        </w:rPr>
        <w:t>VILNIAUS DAILĖS AKADEMIJOS</w:t>
      </w:r>
    </w:p>
    <w:p w14:paraId="6A940782" w14:textId="4153D30C" w:rsidR="00887BF6" w:rsidRPr="007B04F4" w:rsidRDefault="00C31EB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noProof/>
          <w:color w:val="000000"/>
        </w:rPr>
      </w:pPr>
      <w:r w:rsidRPr="00631111">
        <w:rPr>
          <w:b/>
          <w:noProof/>
          <w:color w:val="000000"/>
        </w:rPr>
        <w:t xml:space="preserve">DĖSTYTOJŲ </w:t>
      </w:r>
      <w:r w:rsidR="001736CA" w:rsidRPr="00631111">
        <w:rPr>
          <w:b/>
          <w:noProof/>
          <w:color w:val="000000"/>
        </w:rPr>
        <w:t xml:space="preserve">ETATINIO </w:t>
      </w:r>
      <w:r w:rsidR="00DB25E6" w:rsidRPr="00631111">
        <w:rPr>
          <w:b/>
          <w:noProof/>
        </w:rPr>
        <w:t xml:space="preserve">DARBO KRŪVIO </w:t>
      </w:r>
      <w:r w:rsidR="00410F89" w:rsidRPr="00631111">
        <w:rPr>
          <w:b/>
          <w:noProof/>
        </w:rPr>
        <w:t xml:space="preserve">SANDAROS IR </w:t>
      </w:r>
      <w:r w:rsidR="008E060E" w:rsidRPr="00631111">
        <w:rPr>
          <w:b/>
          <w:noProof/>
        </w:rPr>
        <w:t>KONTAKTINIO DARBO</w:t>
      </w:r>
      <w:r w:rsidR="002D3DF4">
        <w:rPr>
          <w:b/>
          <w:noProof/>
        </w:rPr>
        <w:t xml:space="preserve"> </w:t>
      </w:r>
      <w:r w:rsidR="00B142ED">
        <w:rPr>
          <w:b/>
          <w:noProof/>
        </w:rPr>
        <w:t xml:space="preserve">KRŪVIO </w:t>
      </w:r>
      <w:r w:rsidRPr="00631111">
        <w:rPr>
          <w:b/>
          <w:noProof/>
        </w:rPr>
        <w:t>A</w:t>
      </w:r>
      <w:r w:rsidRPr="00631111">
        <w:rPr>
          <w:b/>
          <w:noProof/>
          <w:color w:val="000000"/>
        </w:rPr>
        <w:t>PSKAITOS TVARKOS APRAŠAS</w:t>
      </w:r>
    </w:p>
    <w:p w14:paraId="4BF0E96E" w14:textId="16A7B8F4" w:rsidR="00887BF6" w:rsidRDefault="00887BF6">
      <w:pPr>
        <w:pBdr>
          <w:top w:val="nil"/>
          <w:left w:val="nil"/>
          <w:bottom w:val="nil"/>
          <w:right w:val="nil"/>
          <w:between w:val="nil"/>
        </w:pBdr>
        <w:rPr>
          <w:b/>
          <w:noProof/>
          <w:color w:val="000000"/>
        </w:rPr>
      </w:pPr>
    </w:p>
    <w:p w14:paraId="3B6F24F5" w14:textId="77777777" w:rsidR="0089579E" w:rsidRPr="007B04F4" w:rsidRDefault="0089579E">
      <w:pPr>
        <w:pBdr>
          <w:top w:val="nil"/>
          <w:left w:val="nil"/>
          <w:bottom w:val="nil"/>
          <w:right w:val="nil"/>
          <w:between w:val="nil"/>
        </w:pBdr>
        <w:rPr>
          <w:b/>
          <w:noProof/>
          <w:color w:val="000000"/>
        </w:rPr>
      </w:pPr>
    </w:p>
    <w:p w14:paraId="74380DAE" w14:textId="77777777" w:rsidR="00887BF6" w:rsidRPr="007B04F4" w:rsidRDefault="00C31EB6" w:rsidP="00A27B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jc w:val="center"/>
        <w:rPr>
          <w:b/>
          <w:noProof/>
          <w:color w:val="000000"/>
        </w:rPr>
      </w:pPr>
      <w:r w:rsidRPr="007B04F4">
        <w:rPr>
          <w:b/>
          <w:noProof/>
          <w:color w:val="000000"/>
        </w:rPr>
        <w:t>BENDROSIOS NUOSTATOS</w:t>
      </w:r>
    </w:p>
    <w:p w14:paraId="04FB63C4" w14:textId="77777777" w:rsidR="00155130" w:rsidRDefault="00155130" w:rsidP="00155130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rPr>
          <w:noProof/>
        </w:rPr>
      </w:pPr>
    </w:p>
    <w:p w14:paraId="49652D28" w14:textId="01E400AD" w:rsidR="00155130" w:rsidRPr="0087777D" w:rsidRDefault="00C31EB6" w:rsidP="00466DF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1418"/>
        </w:tabs>
        <w:spacing w:line="276" w:lineRule="auto"/>
        <w:ind w:left="0" w:firstLine="567"/>
        <w:jc w:val="both"/>
        <w:rPr>
          <w:noProof/>
          <w:color w:val="000000"/>
        </w:rPr>
      </w:pPr>
      <w:r w:rsidRPr="0087777D">
        <w:rPr>
          <w:noProof/>
          <w:color w:val="000000"/>
        </w:rPr>
        <w:t>Vilniaus dailės akademijos</w:t>
      </w:r>
      <w:r w:rsidR="00B142ED">
        <w:rPr>
          <w:noProof/>
          <w:color w:val="000000"/>
        </w:rPr>
        <w:t xml:space="preserve"> </w:t>
      </w:r>
      <w:r w:rsidRPr="0087777D">
        <w:rPr>
          <w:noProof/>
          <w:color w:val="000000"/>
        </w:rPr>
        <w:t xml:space="preserve">dėstytojų </w:t>
      </w:r>
      <w:r w:rsidR="00D517F4" w:rsidRPr="0087777D">
        <w:rPr>
          <w:noProof/>
          <w:color w:val="000000"/>
        </w:rPr>
        <w:t>etatinio</w:t>
      </w:r>
      <w:r w:rsidRPr="0087777D">
        <w:rPr>
          <w:noProof/>
          <w:color w:val="000000"/>
        </w:rPr>
        <w:t xml:space="preserve"> darbo </w:t>
      </w:r>
      <w:r w:rsidRPr="0087777D">
        <w:rPr>
          <w:noProof/>
        </w:rPr>
        <w:t xml:space="preserve">krūvio </w:t>
      </w:r>
      <w:r w:rsidR="00410F89" w:rsidRPr="0087777D">
        <w:rPr>
          <w:noProof/>
        </w:rPr>
        <w:t xml:space="preserve">sandaros ir </w:t>
      </w:r>
      <w:r w:rsidR="003D490C" w:rsidRPr="0087777D">
        <w:rPr>
          <w:noProof/>
        </w:rPr>
        <w:t xml:space="preserve">kontaktinio darbo </w:t>
      </w:r>
      <w:r w:rsidR="00B142ED">
        <w:rPr>
          <w:noProof/>
        </w:rPr>
        <w:t xml:space="preserve"> krūvio </w:t>
      </w:r>
      <w:r w:rsidRPr="0087777D">
        <w:rPr>
          <w:noProof/>
          <w:color w:val="000000"/>
        </w:rPr>
        <w:t xml:space="preserve">apskaitos tvarkos aprašas (toliau – Aprašas) reglamentuoja Vilniaus dailės akademijos </w:t>
      </w:r>
      <w:r w:rsidRPr="0087777D">
        <w:rPr>
          <w:noProof/>
        </w:rPr>
        <w:t xml:space="preserve">(toliau – VDA) </w:t>
      </w:r>
      <w:r w:rsidR="00A67B7E" w:rsidRPr="0087777D">
        <w:rPr>
          <w:noProof/>
          <w:color w:val="000000"/>
        </w:rPr>
        <w:t xml:space="preserve">dėstytojų darbo krūvio </w:t>
      </w:r>
      <w:r w:rsidR="00A67B7E" w:rsidRPr="0087777D">
        <w:rPr>
          <w:noProof/>
        </w:rPr>
        <w:t xml:space="preserve">normas ir kontaktinio darbo krūvio </w:t>
      </w:r>
      <w:r w:rsidR="00A67B7E" w:rsidRPr="0087777D">
        <w:rPr>
          <w:noProof/>
          <w:color w:val="000000"/>
        </w:rPr>
        <w:t xml:space="preserve">apskaitos principus.  </w:t>
      </w:r>
    </w:p>
    <w:p w14:paraId="4E0AB0D7" w14:textId="11B6BDCF" w:rsidR="00B52BB9" w:rsidRPr="0087777D" w:rsidRDefault="006D39B5" w:rsidP="00B52BB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1418"/>
        </w:tabs>
        <w:spacing w:line="276" w:lineRule="auto"/>
        <w:ind w:left="0" w:firstLine="567"/>
        <w:jc w:val="both"/>
        <w:rPr>
          <w:noProof/>
          <w:color w:val="000000"/>
        </w:rPr>
      </w:pPr>
      <w:r w:rsidRPr="0087777D">
        <w:rPr>
          <w:noProof/>
          <w:color w:val="000000"/>
        </w:rPr>
        <w:t xml:space="preserve">Aprašas parengtas vadovaujantis </w:t>
      </w:r>
      <w:r w:rsidRPr="0087777D">
        <w:rPr>
          <w:noProof/>
        </w:rPr>
        <w:t xml:space="preserve">Lietuvos Respublikos darbo kodeksu, </w:t>
      </w:r>
      <w:r w:rsidRPr="0087777D">
        <w:rPr>
          <w:noProof/>
          <w:color w:val="000000"/>
        </w:rPr>
        <w:t>Lietuvos Respublikos mokslo ir studijų įstatymu, Sutrumpinto darbo laiko normų ir apmokėjimo tvarkos apraš</w:t>
      </w:r>
      <w:r w:rsidRPr="0087777D">
        <w:rPr>
          <w:noProof/>
        </w:rPr>
        <w:t xml:space="preserve">u, patvirtintu </w:t>
      </w:r>
      <w:r w:rsidRPr="0087777D">
        <w:rPr>
          <w:noProof/>
          <w:color w:val="000000"/>
        </w:rPr>
        <w:t xml:space="preserve">Lietuvos Respublikos Vyriausybės 2017 m. birželio 28 d. nutarimu Nr. 534 „Dėl Lietuvos Respublikos darbo kodekso įgyvendinimo”, </w:t>
      </w:r>
      <w:r w:rsidR="00EE66E7">
        <w:rPr>
          <w:color w:val="000000"/>
        </w:rPr>
        <w:t>Lietuvos Respublikos Vyriausybės</w:t>
      </w:r>
      <w:r w:rsidR="00B52BB9">
        <w:rPr>
          <w:color w:val="000000"/>
        </w:rPr>
        <w:t xml:space="preserve"> </w:t>
      </w:r>
      <w:r w:rsidR="00EE66E7">
        <w:rPr>
          <w:color w:val="000000"/>
        </w:rPr>
        <w:t xml:space="preserve">2017 m. kovo 1 d. nutarimu Nr. 149 </w:t>
      </w:r>
      <w:r w:rsidR="00EE66E7" w:rsidRPr="00EE66E7">
        <w:rPr>
          <w:color w:val="000000"/>
        </w:rPr>
        <w:t>,,</w:t>
      </w:r>
      <w:r w:rsidR="00EE66E7" w:rsidRPr="00EE66E7">
        <w:rPr>
          <w:color w:val="333333"/>
          <w:shd w:val="clear" w:color="auto" w:fill="FFFFFF"/>
        </w:rPr>
        <w:t>Dėl Lietuvos Respublikos mokslo ir studijų įstatymo įgyvendinimo“</w:t>
      </w:r>
      <w:r w:rsidR="00EE66E7">
        <w:rPr>
          <w:color w:val="333333"/>
          <w:shd w:val="clear" w:color="auto" w:fill="FFFFFF"/>
        </w:rPr>
        <w:t>,</w:t>
      </w:r>
      <w:r w:rsidR="00B52BB9" w:rsidRPr="00B52BB9">
        <w:rPr>
          <w:noProof/>
          <w:color w:val="000000"/>
        </w:rPr>
        <w:t xml:space="preserve"> </w:t>
      </w:r>
      <w:r w:rsidR="00B52BB9" w:rsidRPr="001F4626">
        <w:rPr>
          <w:noProof/>
          <w:color w:val="000000"/>
        </w:rPr>
        <w:t xml:space="preserve">Lietuvos Respublikos švietimo, mokslo ir sporto ministro </w:t>
      </w:r>
      <w:r w:rsidR="00B52BB9" w:rsidRPr="001F4626">
        <w:rPr>
          <w:noProof/>
        </w:rPr>
        <w:t xml:space="preserve">2020 m. gegužės </w:t>
      </w:r>
      <w:r w:rsidR="00B52BB9" w:rsidRPr="00D048B9">
        <w:rPr>
          <w:noProof/>
        </w:rPr>
        <w:t xml:space="preserve">11 </w:t>
      </w:r>
      <w:r w:rsidR="00B52BB9" w:rsidRPr="001F4626">
        <w:rPr>
          <w:noProof/>
        </w:rPr>
        <w:t xml:space="preserve">d. </w:t>
      </w:r>
      <w:r w:rsidR="00B52BB9" w:rsidRPr="001F4626">
        <w:rPr>
          <w:noProof/>
          <w:color w:val="000000"/>
        </w:rPr>
        <w:t>įsakym</w:t>
      </w:r>
      <w:r w:rsidR="00B52BB9" w:rsidRPr="001F4626">
        <w:rPr>
          <w:noProof/>
        </w:rPr>
        <w:t>u</w:t>
      </w:r>
      <w:r w:rsidR="00B52BB9" w:rsidRPr="001F4626">
        <w:rPr>
          <w:noProof/>
          <w:color w:val="000000"/>
        </w:rPr>
        <w:t xml:space="preserve"> Nr. V-695 „Dėl rekomendacijų aukštųjų mokyklų dėstytojų darbo laiko sandarai patvirtinimo“, </w:t>
      </w:r>
      <w:r w:rsidR="00B142ED" w:rsidRPr="001F4626">
        <w:rPr>
          <w:noProof/>
          <w:color w:val="000000"/>
        </w:rPr>
        <w:t xml:space="preserve">Lietuvos Respublikos </w:t>
      </w:r>
      <w:r w:rsidR="00B52BB9" w:rsidRPr="001F4626">
        <w:rPr>
          <w:noProof/>
        </w:rPr>
        <w:t xml:space="preserve">švietimo ir mokslo </w:t>
      </w:r>
      <w:r w:rsidR="00B52BB9" w:rsidRPr="001F4626">
        <w:rPr>
          <w:noProof/>
          <w:color w:val="000000"/>
        </w:rPr>
        <w:t>ministro 2016 m. gruodžio 30 d. įsakymu Nr. V-1168 „Dėl bendrųjų studijų vykdymo reikalavimų aprašo</w:t>
      </w:r>
      <w:r w:rsidR="00B52BB9" w:rsidRPr="0087777D">
        <w:rPr>
          <w:noProof/>
          <w:color w:val="000000"/>
        </w:rPr>
        <w:t xml:space="preserve"> patvirtinimo“, VDA statutu, VDA studijų reglamentu</w:t>
      </w:r>
      <w:r w:rsidR="00B52BB9" w:rsidRPr="0087777D">
        <w:rPr>
          <w:noProof/>
        </w:rPr>
        <w:t xml:space="preserve"> ir</w:t>
      </w:r>
      <w:r w:rsidR="00B52BB9" w:rsidRPr="0087777D">
        <w:rPr>
          <w:noProof/>
          <w:color w:val="000000"/>
        </w:rPr>
        <w:t xml:space="preserve"> VDA darbuotojų darbo laiko sandaros ir darbo apmokėjimo nuostatais</w:t>
      </w:r>
      <w:r w:rsidR="00B142ED">
        <w:rPr>
          <w:noProof/>
          <w:color w:val="000000"/>
        </w:rPr>
        <w:t>, patvirtintais</w:t>
      </w:r>
      <w:r w:rsidR="00B52BB9" w:rsidRPr="0087777D">
        <w:rPr>
          <w:noProof/>
          <w:color w:val="000000"/>
        </w:rPr>
        <w:t xml:space="preserve"> VDA Tarybos </w:t>
      </w:r>
      <w:r w:rsidR="00B52BB9" w:rsidRPr="0087777D">
        <w:rPr>
          <w:noProof/>
        </w:rPr>
        <w:t>2017-01-12</w:t>
      </w:r>
      <w:r w:rsidR="00B142ED">
        <w:rPr>
          <w:noProof/>
        </w:rPr>
        <w:t xml:space="preserve"> </w:t>
      </w:r>
      <w:r w:rsidR="00B52BB9" w:rsidRPr="0087777D">
        <w:rPr>
          <w:noProof/>
          <w:color w:val="000000"/>
        </w:rPr>
        <w:t>nutarim</w:t>
      </w:r>
      <w:r w:rsidR="00B142ED">
        <w:rPr>
          <w:noProof/>
          <w:color w:val="000000"/>
        </w:rPr>
        <w:t xml:space="preserve">u </w:t>
      </w:r>
      <w:r w:rsidR="00B52BB9" w:rsidRPr="0087777D">
        <w:rPr>
          <w:noProof/>
          <w:color w:val="000000"/>
        </w:rPr>
        <w:t>Nr.T-2017-1/2</w:t>
      </w:r>
      <w:r w:rsidR="00B142ED">
        <w:rPr>
          <w:noProof/>
          <w:color w:val="000000"/>
        </w:rPr>
        <w:t xml:space="preserve"> </w:t>
      </w:r>
      <w:r w:rsidR="00B142ED" w:rsidRPr="0087777D">
        <w:rPr>
          <w:noProof/>
          <w:color w:val="000000"/>
        </w:rPr>
        <w:t>(toliau - Apmokėjimo nuostatai</w:t>
      </w:r>
      <w:r w:rsidR="00B142ED" w:rsidRPr="0087777D">
        <w:rPr>
          <w:noProof/>
        </w:rPr>
        <w:t>)</w:t>
      </w:r>
      <w:r w:rsidR="00B52BB9" w:rsidRPr="0087777D">
        <w:rPr>
          <w:noProof/>
          <w:color w:val="000000"/>
        </w:rPr>
        <w:t xml:space="preserve">. Esant Aprašo ir Apmokėjimo nuostatų kolizijai, </w:t>
      </w:r>
      <w:r w:rsidR="00B52BB9" w:rsidRPr="0087777D">
        <w:rPr>
          <w:noProof/>
        </w:rPr>
        <w:t>vadovaujamasi Aprašu.</w:t>
      </w:r>
    </w:p>
    <w:p w14:paraId="358190EC" w14:textId="033F96F1" w:rsidR="006D39B5" w:rsidRPr="0087777D" w:rsidRDefault="006D39B5" w:rsidP="00466DF6">
      <w:pPr>
        <w:pStyle w:val="ListParagraph"/>
        <w:widowControl w:val="0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18"/>
        </w:tabs>
        <w:suppressAutoHyphens/>
        <w:spacing w:line="276" w:lineRule="auto"/>
        <w:ind w:left="0" w:firstLine="567"/>
        <w:jc w:val="both"/>
        <w:rPr>
          <w:noProof/>
          <w:color w:val="000000"/>
        </w:rPr>
      </w:pPr>
      <w:r w:rsidRPr="0087777D">
        <w:rPr>
          <w:noProof/>
        </w:rPr>
        <w:t>Apraše v</w:t>
      </w:r>
      <w:r w:rsidRPr="0087777D">
        <w:rPr>
          <w:noProof/>
          <w:color w:val="000000"/>
        </w:rPr>
        <w:t xml:space="preserve">artojamos sąvokos: </w:t>
      </w:r>
    </w:p>
    <w:p w14:paraId="55AE2C76" w14:textId="1B6C9003" w:rsidR="00531EF5" w:rsidRPr="00F5039F" w:rsidRDefault="00531EF5" w:rsidP="00466DF6">
      <w:pPr>
        <w:pStyle w:val="ListParagraph"/>
        <w:widowControl w:val="0"/>
        <w:numPr>
          <w:ilvl w:val="1"/>
          <w:numId w:val="2"/>
        </w:numPr>
        <w:tabs>
          <w:tab w:val="left" w:pos="567"/>
          <w:tab w:val="left" w:pos="851"/>
          <w:tab w:val="left" w:pos="1134"/>
          <w:tab w:val="left" w:pos="1418"/>
        </w:tabs>
        <w:suppressAutoHyphens/>
        <w:spacing w:line="276" w:lineRule="auto"/>
        <w:ind w:left="0" w:firstLine="567"/>
        <w:jc w:val="both"/>
        <w:rPr>
          <w:noProof/>
        </w:rPr>
      </w:pPr>
      <w:r w:rsidRPr="00F5039F">
        <w:rPr>
          <w:noProof/>
        </w:rPr>
        <w:t xml:space="preserve">Dėstytojo </w:t>
      </w:r>
      <w:r w:rsidR="00970131" w:rsidRPr="00F5039F">
        <w:rPr>
          <w:noProof/>
        </w:rPr>
        <w:t xml:space="preserve">etatinis </w:t>
      </w:r>
      <w:r w:rsidRPr="00F5039F">
        <w:rPr>
          <w:noProof/>
        </w:rPr>
        <w:t>darbo krūvis –</w:t>
      </w:r>
      <w:r w:rsidR="00FA06E1" w:rsidRPr="00F5039F">
        <w:rPr>
          <w:noProof/>
        </w:rPr>
        <w:t xml:space="preserve"> </w:t>
      </w:r>
      <w:r w:rsidRPr="00F5039F">
        <w:rPr>
          <w:noProof/>
        </w:rPr>
        <w:t xml:space="preserve">dėstytojų darbo </w:t>
      </w:r>
      <w:r w:rsidR="00FA06E1" w:rsidRPr="00F5039F">
        <w:rPr>
          <w:noProof/>
        </w:rPr>
        <w:t>apimtis</w:t>
      </w:r>
      <w:r w:rsidRPr="00F5039F">
        <w:rPr>
          <w:noProof/>
        </w:rPr>
        <w:t xml:space="preserve"> astronominėmis valandomis per metus.</w:t>
      </w:r>
    </w:p>
    <w:p w14:paraId="3A88BBA9" w14:textId="513F594B" w:rsidR="006D39B5" w:rsidRPr="00F5039F" w:rsidRDefault="00531EF5" w:rsidP="00466DF6">
      <w:pPr>
        <w:pStyle w:val="ListParagraph"/>
        <w:widowControl w:val="0"/>
        <w:numPr>
          <w:ilvl w:val="1"/>
          <w:numId w:val="2"/>
        </w:numPr>
        <w:tabs>
          <w:tab w:val="left" w:pos="567"/>
          <w:tab w:val="left" w:pos="851"/>
          <w:tab w:val="left" w:pos="1134"/>
          <w:tab w:val="left" w:pos="1418"/>
        </w:tabs>
        <w:suppressAutoHyphens/>
        <w:spacing w:line="276" w:lineRule="auto"/>
        <w:ind w:left="0" w:firstLine="567"/>
        <w:jc w:val="both"/>
        <w:rPr>
          <w:noProof/>
          <w:color w:val="000000"/>
        </w:rPr>
      </w:pPr>
      <w:r w:rsidRPr="00F5039F">
        <w:rPr>
          <w:noProof/>
          <w:color w:val="000000"/>
        </w:rPr>
        <w:t>Akademinė valanda</w:t>
      </w:r>
      <w:r w:rsidR="00ED75FB" w:rsidRPr="00F5039F">
        <w:rPr>
          <w:noProof/>
          <w:color w:val="000000"/>
        </w:rPr>
        <w:t xml:space="preserve"> </w:t>
      </w:r>
      <w:r w:rsidR="00ED75FB" w:rsidRPr="00F5039F">
        <w:rPr>
          <w:noProof/>
        </w:rPr>
        <w:t>–</w:t>
      </w:r>
      <w:r w:rsidR="00ED75FB" w:rsidRPr="00F5039F">
        <w:rPr>
          <w:noProof/>
          <w:color w:val="000000"/>
        </w:rPr>
        <w:t xml:space="preserve"> </w:t>
      </w:r>
      <w:r w:rsidRPr="00F5039F">
        <w:rPr>
          <w:noProof/>
        </w:rPr>
        <w:t xml:space="preserve">dėstytojų kontaktiniam darbui apskaityti vartojamas darbo laiko vienetas, lygus 45 min. Skaičiuojant </w:t>
      </w:r>
      <w:r w:rsidR="00FA06E1" w:rsidRPr="00F5039F">
        <w:rPr>
          <w:noProof/>
        </w:rPr>
        <w:t xml:space="preserve">darbo </w:t>
      </w:r>
      <w:r w:rsidRPr="00F5039F">
        <w:rPr>
          <w:noProof/>
        </w:rPr>
        <w:t>krūvį</w:t>
      </w:r>
      <w:r w:rsidR="00CA4799" w:rsidRPr="00F5039F">
        <w:rPr>
          <w:noProof/>
        </w:rPr>
        <w:t xml:space="preserve"> </w:t>
      </w:r>
      <w:r w:rsidRPr="00F5039F">
        <w:rPr>
          <w:noProof/>
        </w:rPr>
        <w:t xml:space="preserve"> akademinė valanda prilyginama astronominei valandai.</w:t>
      </w:r>
    </w:p>
    <w:p w14:paraId="000CF6C5" w14:textId="67FDBC7C" w:rsidR="00B1281E" w:rsidRPr="00F5039F" w:rsidRDefault="00531EF5" w:rsidP="00466DF6">
      <w:pPr>
        <w:pStyle w:val="ListParagraph"/>
        <w:widowControl w:val="0"/>
        <w:numPr>
          <w:ilvl w:val="1"/>
          <w:numId w:val="2"/>
        </w:numPr>
        <w:tabs>
          <w:tab w:val="left" w:pos="567"/>
          <w:tab w:val="left" w:pos="851"/>
          <w:tab w:val="left" w:pos="1134"/>
          <w:tab w:val="left" w:pos="1418"/>
        </w:tabs>
        <w:suppressAutoHyphens/>
        <w:spacing w:line="276" w:lineRule="auto"/>
        <w:ind w:left="0" w:firstLine="567"/>
        <w:jc w:val="both"/>
        <w:rPr>
          <w:noProof/>
          <w:color w:val="000000"/>
        </w:rPr>
      </w:pPr>
      <w:r w:rsidRPr="00F5039F">
        <w:rPr>
          <w:noProof/>
          <w:color w:val="000000"/>
        </w:rPr>
        <w:t>Kontaktinio darbo su studentais valandos – valandomis išreikštas dėstytojo tiesioginio bendravimo su studentais formaliai suplanuotas darbo krūvis.</w:t>
      </w:r>
    </w:p>
    <w:p w14:paraId="169A9143" w14:textId="6A24E416" w:rsidR="008608C3" w:rsidRPr="00F5039F" w:rsidRDefault="00412776" w:rsidP="00466DF6">
      <w:pPr>
        <w:pStyle w:val="ListParagraph"/>
        <w:widowControl w:val="0"/>
        <w:numPr>
          <w:ilvl w:val="1"/>
          <w:numId w:val="2"/>
        </w:numPr>
        <w:tabs>
          <w:tab w:val="left" w:pos="0"/>
          <w:tab w:val="left" w:pos="567"/>
          <w:tab w:val="left" w:pos="851"/>
          <w:tab w:val="left" w:pos="1134"/>
          <w:tab w:val="left" w:pos="1418"/>
        </w:tabs>
        <w:suppressAutoHyphens/>
        <w:spacing w:line="276" w:lineRule="auto"/>
        <w:ind w:left="0" w:firstLine="567"/>
        <w:jc w:val="both"/>
        <w:rPr>
          <w:noProof/>
          <w:color w:val="000000"/>
        </w:rPr>
      </w:pPr>
      <w:r w:rsidRPr="00F5039F">
        <w:rPr>
          <w:noProof/>
          <w:color w:val="000000"/>
        </w:rPr>
        <w:t>N</w:t>
      </w:r>
      <w:r w:rsidR="00AA1E67" w:rsidRPr="00F5039F">
        <w:rPr>
          <w:noProof/>
          <w:color w:val="000000"/>
        </w:rPr>
        <w:t xml:space="preserve">ekontaktinio darbo valandos – valandomis išreikšta dėstytojo </w:t>
      </w:r>
      <w:r w:rsidR="008608C3" w:rsidRPr="00F5039F">
        <w:rPr>
          <w:noProof/>
          <w:color w:val="000000"/>
        </w:rPr>
        <w:t>pasirengimo kontaktiniam darbui su studentais ir su tuo susijusios veiklos trukmė</w:t>
      </w:r>
      <w:r w:rsidR="00604431" w:rsidRPr="00F5039F">
        <w:rPr>
          <w:noProof/>
          <w:color w:val="000000"/>
        </w:rPr>
        <w:t>.</w:t>
      </w:r>
    </w:p>
    <w:p w14:paraId="36BD2CB6" w14:textId="67229260" w:rsidR="00887BF6" w:rsidRPr="009E580D" w:rsidRDefault="009C0157" w:rsidP="009E580D">
      <w:pPr>
        <w:pStyle w:val="ListParagraph"/>
        <w:widowControl w:val="0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276"/>
          <w:tab w:val="left" w:pos="1418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F5039F">
        <w:rPr>
          <w:noProof/>
          <w:color w:val="000000"/>
        </w:rPr>
        <w:t>Aprašas netai</w:t>
      </w:r>
      <w:r w:rsidR="001C1363" w:rsidRPr="00F5039F">
        <w:rPr>
          <w:noProof/>
          <w:color w:val="000000"/>
        </w:rPr>
        <w:t>k</w:t>
      </w:r>
      <w:r w:rsidRPr="00F5039F">
        <w:rPr>
          <w:noProof/>
          <w:color w:val="000000"/>
        </w:rPr>
        <w:t>omas kviestiniams ir vizituojantiems</w:t>
      </w:r>
      <w:r w:rsidRPr="0087777D">
        <w:rPr>
          <w:color w:val="000000"/>
        </w:rPr>
        <w:t xml:space="preserve"> dėstytojams, kuriems apmokama už faktiškai </w:t>
      </w:r>
      <w:r w:rsidR="00ED75FB">
        <w:rPr>
          <w:color w:val="000000"/>
        </w:rPr>
        <w:t>išdirbtas</w:t>
      </w:r>
      <w:r w:rsidRPr="0087777D">
        <w:rPr>
          <w:color w:val="000000"/>
        </w:rPr>
        <w:t xml:space="preserve"> valandas</w:t>
      </w:r>
      <w:r w:rsidR="00DB2E37" w:rsidRPr="0087777D">
        <w:rPr>
          <w:color w:val="000000"/>
        </w:rPr>
        <w:t>.</w:t>
      </w:r>
    </w:p>
    <w:p w14:paraId="68119979" w14:textId="77777777" w:rsidR="00263F71" w:rsidRPr="0087777D" w:rsidRDefault="00263F71" w:rsidP="00466DF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1276"/>
          <w:tab w:val="left" w:pos="1418"/>
        </w:tabs>
        <w:spacing w:line="276" w:lineRule="auto"/>
        <w:ind w:firstLine="567"/>
        <w:jc w:val="both"/>
        <w:rPr>
          <w:strike/>
          <w:noProof/>
        </w:rPr>
      </w:pPr>
    </w:p>
    <w:p w14:paraId="1269246D" w14:textId="6A1F66BC" w:rsidR="00887BF6" w:rsidRPr="004148FB" w:rsidRDefault="00A27BED" w:rsidP="00F5039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1276"/>
          <w:tab w:val="left" w:pos="1418"/>
        </w:tabs>
        <w:spacing w:line="276" w:lineRule="auto"/>
        <w:ind w:left="0" w:right="140" w:firstLine="567"/>
        <w:jc w:val="center"/>
        <w:rPr>
          <w:b/>
          <w:noProof/>
        </w:rPr>
      </w:pPr>
      <w:r>
        <w:rPr>
          <w:b/>
          <w:noProof/>
        </w:rPr>
        <w:t xml:space="preserve">  </w:t>
      </w:r>
      <w:r w:rsidR="00494865" w:rsidRPr="004148FB">
        <w:rPr>
          <w:b/>
          <w:noProof/>
        </w:rPr>
        <w:t>DĖSTYTOJ</w:t>
      </w:r>
      <w:r w:rsidR="00E83E15" w:rsidRPr="004148FB">
        <w:rPr>
          <w:b/>
          <w:noProof/>
        </w:rPr>
        <w:t>Ų</w:t>
      </w:r>
      <w:r w:rsidR="00C31EB6" w:rsidRPr="004148FB">
        <w:rPr>
          <w:b/>
          <w:noProof/>
        </w:rPr>
        <w:t xml:space="preserve"> </w:t>
      </w:r>
      <w:r>
        <w:rPr>
          <w:b/>
          <w:noProof/>
        </w:rPr>
        <w:t xml:space="preserve">ETATINIO </w:t>
      </w:r>
      <w:r w:rsidR="00C31EB6" w:rsidRPr="004148FB">
        <w:rPr>
          <w:b/>
          <w:noProof/>
        </w:rPr>
        <w:t>DARBO KRŪVI</w:t>
      </w:r>
      <w:r w:rsidR="00E83E15" w:rsidRPr="004148FB">
        <w:rPr>
          <w:b/>
          <w:noProof/>
        </w:rPr>
        <w:t>O APIMTIS IR SANDARA</w:t>
      </w:r>
    </w:p>
    <w:p w14:paraId="66A7290F" w14:textId="77777777" w:rsidR="00887BF6" w:rsidRPr="0087777D" w:rsidRDefault="00887BF6" w:rsidP="00466DF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1276"/>
          <w:tab w:val="left" w:pos="1418"/>
        </w:tabs>
        <w:spacing w:line="276" w:lineRule="auto"/>
        <w:ind w:firstLine="567"/>
        <w:contextualSpacing/>
        <w:jc w:val="both"/>
        <w:rPr>
          <w:b/>
          <w:noProof/>
        </w:rPr>
      </w:pPr>
    </w:p>
    <w:p w14:paraId="56B1A2D7" w14:textId="38AB6762" w:rsidR="00F91732" w:rsidRPr="00F91732" w:rsidRDefault="00B21CD9" w:rsidP="00F9173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1418"/>
        </w:tabs>
        <w:spacing w:line="276" w:lineRule="auto"/>
        <w:ind w:left="0" w:firstLine="567"/>
        <w:jc w:val="both"/>
        <w:rPr>
          <w:noProof/>
          <w:color w:val="000000" w:themeColor="text1"/>
        </w:rPr>
      </w:pPr>
      <w:r w:rsidRPr="004C4E02">
        <w:rPr>
          <w:noProof/>
          <w:color w:val="000000" w:themeColor="text1"/>
        </w:rPr>
        <w:t xml:space="preserve">VDA dėstytojo, dirbančio </w:t>
      </w:r>
      <w:r w:rsidR="00590483">
        <w:rPr>
          <w:noProof/>
          <w:color w:val="000000" w:themeColor="text1"/>
        </w:rPr>
        <w:t>viso darbo laiko norma (</w:t>
      </w:r>
      <w:r w:rsidRPr="004C4E02">
        <w:rPr>
          <w:noProof/>
          <w:color w:val="000000" w:themeColor="text1"/>
        </w:rPr>
        <w:t>vienu etatu</w:t>
      </w:r>
      <w:r w:rsidR="00A27BED">
        <w:rPr>
          <w:noProof/>
          <w:color w:val="000000" w:themeColor="text1"/>
        </w:rPr>
        <w:t>)</w:t>
      </w:r>
      <w:r w:rsidRPr="004C4E02">
        <w:rPr>
          <w:noProof/>
          <w:color w:val="000000" w:themeColor="text1"/>
        </w:rPr>
        <w:t>, darbo krūvis yra 15</w:t>
      </w:r>
      <w:r w:rsidRPr="00D048B9">
        <w:rPr>
          <w:noProof/>
          <w:color w:val="000000" w:themeColor="text1"/>
        </w:rPr>
        <w:t>20</w:t>
      </w:r>
      <w:r w:rsidR="000F14D2" w:rsidRPr="00D048B9">
        <w:rPr>
          <w:noProof/>
          <w:color w:val="000000" w:themeColor="text1"/>
        </w:rPr>
        <w:t xml:space="preserve"> </w:t>
      </w:r>
      <w:r w:rsidRPr="004C4E02">
        <w:rPr>
          <w:noProof/>
          <w:color w:val="000000" w:themeColor="text1"/>
        </w:rPr>
        <w:t>valandų per metus,  36 valandos per savaitę.</w:t>
      </w:r>
    </w:p>
    <w:p w14:paraId="0E136D03" w14:textId="343EF5D3" w:rsidR="00A22C16" w:rsidRDefault="00E83E15" w:rsidP="00466DF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1418"/>
        </w:tabs>
        <w:spacing w:line="276" w:lineRule="auto"/>
        <w:ind w:left="0" w:firstLine="567"/>
        <w:jc w:val="both"/>
        <w:rPr>
          <w:noProof/>
          <w:color w:val="000000"/>
        </w:rPr>
      </w:pPr>
      <w:r w:rsidRPr="0087777D">
        <w:rPr>
          <w:noProof/>
          <w:color w:val="000000"/>
        </w:rPr>
        <w:t>Dėstytojo darbo krūvį sudaro:</w:t>
      </w:r>
    </w:p>
    <w:p w14:paraId="6E696316" w14:textId="18B7724D" w:rsidR="00514390" w:rsidRDefault="009F7E65" w:rsidP="00F515AC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1418"/>
        </w:tabs>
        <w:spacing w:line="276" w:lineRule="auto"/>
        <w:ind w:left="0" w:firstLine="567"/>
        <w:jc w:val="both"/>
        <w:rPr>
          <w:noProof/>
          <w:color w:val="000000"/>
        </w:rPr>
      </w:pPr>
      <w:r w:rsidRPr="001858F5">
        <w:rPr>
          <w:b/>
          <w:bCs/>
          <w:noProof/>
          <w:color w:val="000000"/>
        </w:rPr>
        <w:t>K</w:t>
      </w:r>
      <w:r w:rsidR="00514390" w:rsidRPr="001858F5">
        <w:rPr>
          <w:b/>
          <w:bCs/>
          <w:noProof/>
          <w:color w:val="000000"/>
        </w:rPr>
        <w:t>ontaktinio darbo su studentais valandos</w:t>
      </w:r>
      <w:r w:rsidR="00514390" w:rsidRPr="0087777D">
        <w:rPr>
          <w:noProof/>
          <w:color w:val="000000"/>
        </w:rPr>
        <w:t xml:space="preserve"> – </w:t>
      </w:r>
      <w:r w:rsidR="00514390">
        <w:rPr>
          <w:noProof/>
          <w:color w:val="000000"/>
        </w:rPr>
        <w:t xml:space="preserve">nuo </w:t>
      </w:r>
      <w:r w:rsidR="00514390" w:rsidRPr="004C4E02">
        <w:rPr>
          <w:noProof/>
          <w:color w:val="000000" w:themeColor="text1"/>
        </w:rPr>
        <w:t xml:space="preserve">540 iki </w:t>
      </w:r>
      <w:r w:rsidR="00514390" w:rsidRPr="004C4E02">
        <w:rPr>
          <w:noProof/>
          <w:color w:val="000000" w:themeColor="text1"/>
          <w:lang w:val="en-US"/>
        </w:rPr>
        <w:t>760</w:t>
      </w:r>
      <w:r w:rsidR="00514390" w:rsidRPr="004C4E02">
        <w:rPr>
          <w:noProof/>
          <w:color w:val="000000" w:themeColor="text1"/>
        </w:rPr>
        <w:t xml:space="preserve"> </w:t>
      </w:r>
      <w:r w:rsidR="00514390" w:rsidRPr="0087777D">
        <w:rPr>
          <w:noProof/>
          <w:color w:val="000000"/>
        </w:rPr>
        <w:t>valandų per studijų metus</w:t>
      </w:r>
      <w:r>
        <w:rPr>
          <w:noProof/>
          <w:color w:val="000000"/>
        </w:rPr>
        <w:t>:</w:t>
      </w:r>
    </w:p>
    <w:p w14:paraId="7279E46A" w14:textId="77777777" w:rsidR="009F7E65" w:rsidRPr="001F4626" w:rsidRDefault="009F7E65" w:rsidP="001F4626">
      <w:pPr>
        <w:pStyle w:val="ListParagraph"/>
        <w:widowControl w:val="0"/>
        <w:numPr>
          <w:ilvl w:val="2"/>
          <w:numId w:val="2"/>
        </w:numPr>
        <w:tabs>
          <w:tab w:val="left" w:pos="0"/>
          <w:tab w:val="left" w:pos="567"/>
          <w:tab w:val="left" w:pos="1134"/>
          <w:tab w:val="left" w:pos="1418"/>
          <w:tab w:val="left" w:pos="1701"/>
          <w:tab w:val="left" w:pos="1843"/>
          <w:tab w:val="left" w:pos="2268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1F4626">
        <w:rPr>
          <w:color w:val="000000"/>
        </w:rPr>
        <w:t xml:space="preserve">dėstymas ir su šios veiklos atlikimu susijęs studentų konsultavimas (taip pat ir nuotoliniu būdu): </w:t>
      </w:r>
    </w:p>
    <w:p w14:paraId="493CB19D" w14:textId="77777777" w:rsidR="009F7E65" w:rsidRPr="001F4626" w:rsidRDefault="009F7E65" w:rsidP="001F4626">
      <w:pPr>
        <w:pStyle w:val="ListParagraph"/>
        <w:widowControl w:val="0"/>
        <w:numPr>
          <w:ilvl w:val="3"/>
          <w:numId w:val="2"/>
        </w:numPr>
        <w:tabs>
          <w:tab w:val="left" w:pos="0"/>
          <w:tab w:val="left" w:pos="567"/>
          <w:tab w:val="left" w:pos="1134"/>
          <w:tab w:val="left" w:pos="1418"/>
          <w:tab w:val="left" w:pos="1560"/>
          <w:tab w:val="left" w:pos="2268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1F4626">
        <w:rPr>
          <w:color w:val="000000"/>
        </w:rPr>
        <w:lastRenderedPageBreak/>
        <w:t xml:space="preserve">dėstomo dalyko (dalykų) teorijos paskaitų skaitymas; </w:t>
      </w:r>
    </w:p>
    <w:p w14:paraId="3876BEA9" w14:textId="77777777" w:rsidR="009F7E65" w:rsidRPr="001F4626" w:rsidRDefault="009F7E65" w:rsidP="001F4626">
      <w:pPr>
        <w:pStyle w:val="ListParagraph"/>
        <w:widowControl w:val="0"/>
        <w:numPr>
          <w:ilvl w:val="3"/>
          <w:numId w:val="2"/>
        </w:numPr>
        <w:tabs>
          <w:tab w:val="left" w:pos="0"/>
          <w:tab w:val="left" w:pos="567"/>
          <w:tab w:val="left" w:pos="1134"/>
          <w:tab w:val="left" w:pos="1418"/>
          <w:tab w:val="left" w:pos="1560"/>
          <w:tab w:val="left" w:pos="2268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1F4626">
        <w:rPr>
          <w:color w:val="000000"/>
        </w:rPr>
        <w:t xml:space="preserve">vadovavimas studentų praktiniams </w:t>
      </w:r>
      <w:proofErr w:type="spellStart"/>
      <w:r w:rsidRPr="001F4626">
        <w:rPr>
          <w:color w:val="000000"/>
        </w:rPr>
        <w:t>užsiėmimams</w:t>
      </w:r>
      <w:proofErr w:type="spellEnd"/>
      <w:r w:rsidRPr="001F4626">
        <w:rPr>
          <w:color w:val="000000"/>
        </w:rPr>
        <w:t xml:space="preserve">: pratyboms, laboratoriniams darbams, seminarams; </w:t>
      </w:r>
    </w:p>
    <w:p w14:paraId="3E7D1F14" w14:textId="77777777" w:rsidR="009F7E65" w:rsidRPr="001F4626" w:rsidRDefault="009F7E65" w:rsidP="001F4626">
      <w:pPr>
        <w:pStyle w:val="ListParagraph"/>
        <w:widowControl w:val="0"/>
        <w:numPr>
          <w:ilvl w:val="3"/>
          <w:numId w:val="2"/>
        </w:numPr>
        <w:tabs>
          <w:tab w:val="left" w:pos="0"/>
          <w:tab w:val="left" w:pos="567"/>
          <w:tab w:val="left" w:pos="1134"/>
          <w:tab w:val="left" w:pos="1418"/>
          <w:tab w:val="left" w:pos="1560"/>
          <w:tab w:val="left" w:pos="2268"/>
        </w:tabs>
        <w:suppressAutoHyphens/>
        <w:spacing w:line="276" w:lineRule="auto"/>
        <w:ind w:left="0" w:firstLine="567"/>
        <w:jc w:val="both"/>
        <w:rPr>
          <w:color w:val="000000"/>
          <w:spacing w:val="-2"/>
        </w:rPr>
      </w:pPr>
      <w:r w:rsidRPr="001F4626">
        <w:rPr>
          <w:color w:val="000000"/>
          <w:spacing w:val="-2"/>
        </w:rPr>
        <w:t xml:space="preserve">vadovavimas studentų savarankiškam darbui, su studijų procesu susijusių užduočių paskirstymas, konsultavimas, vertinimas; </w:t>
      </w:r>
    </w:p>
    <w:p w14:paraId="611E1941" w14:textId="77777777" w:rsidR="009F7E65" w:rsidRPr="001F4626" w:rsidRDefault="009F7E65" w:rsidP="001F4626">
      <w:pPr>
        <w:pStyle w:val="ListParagraph"/>
        <w:widowControl w:val="0"/>
        <w:numPr>
          <w:ilvl w:val="3"/>
          <w:numId w:val="2"/>
        </w:numPr>
        <w:tabs>
          <w:tab w:val="left" w:pos="0"/>
          <w:tab w:val="left" w:pos="567"/>
          <w:tab w:val="left" w:pos="1134"/>
          <w:tab w:val="left" w:pos="1418"/>
          <w:tab w:val="left" w:pos="1560"/>
          <w:tab w:val="left" w:pos="2268"/>
        </w:tabs>
        <w:suppressAutoHyphens/>
        <w:spacing w:line="276" w:lineRule="auto"/>
        <w:ind w:left="0" w:firstLine="567"/>
        <w:jc w:val="both"/>
        <w:rPr>
          <w:color w:val="000000"/>
          <w:spacing w:val="-2"/>
        </w:rPr>
      </w:pPr>
      <w:r w:rsidRPr="001F4626">
        <w:rPr>
          <w:color w:val="000000"/>
          <w:spacing w:val="-2"/>
        </w:rPr>
        <w:t>mokslinių tiriamųjų darbų vykdymas kartu su studentais;</w:t>
      </w:r>
    </w:p>
    <w:p w14:paraId="5ABBCE65" w14:textId="77777777" w:rsidR="009F7E65" w:rsidRPr="001F4626" w:rsidRDefault="009F7E65" w:rsidP="001F4626">
      <w:pPr>
        <w:pStyle w:val="ListParagraph"/>
        <w:widowControl w:val="0"/>
        <w:numPr>
          <w:ilvl w:val="2"/>
          <w:numId w:val="2"/>
        </w:numPr>
        <w:tabs>
          <w:tab w:val="left" w:pos="0"/>
          <w:tab w:val="left" w:pos="567"/>
          <w:tab w:val="left" w:pos="1134"/>
          <w:tab w:val="left" w:pos="1418"/>
          <w:tab w:val="left" w:pos="1560"/>
          <w:tab w:val="left" w:pos="2268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1F4626">
        <w:rPr>
          <w:color w:val="000000"/>
        </w:rPr>
        <w:t>kitos kontakto su studentais valandos, įskaitant ir studentų konsultavimą (taip pat ir nuotoliniu būdu):</w:t>
      </w:r>
    </w:p>
    <w:p w14:paraId="71E9D53A" w14:textId="77777777" w:rsidR="009F7E65" w:rsidRPr="001F4626" w:rsidRDefault="009F7E65" w:rsidP="001F4626">
      <w:pPr>
        <w:pStyle w:val="ListParagraph"/>
        <w:widowControl w:val="0"/>
        <w:numPr>
          <w:ilvl w:val="3"/>
          <w:numId w:val="2"/>
        </w:numPr>
        <w:tabs>
          <w:tab w:val="left" w:pos="0"/>
          <w:tab w:val="left" w:pos="567"/>
          <w:tab w:val="left" w:pos="1134"/>
          <w:tab w:val="left" w:pos="1418"/>
          <w:tab w:val="left" w:pos="1701"/>
          <w:tab w:val="left" w:pos="1843"/>
          <w:tab w:val="left" w:pos="2268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1F4626">
        <w:rPr>
          <w:color w:val="000000"/>
        </w:rPr>
        <w:t>vadovavimas mokomosioms ir profesinės veiklos praktikoms;</w:t>
      </w:r>
    </w:p>
    <w:p w14:paraId="32A5F86C" w14:textId="77777777" w:rsidR="009F7E65" w:rsidRPr="001F4626" w:rsidRDefault="009F7E65" w:rsidP="001F4626">
      <w:pPr>
        <w:pStyle w:val="ListParagraph"/>
        <w:widowControl w:val="0"/>
        <w:numPr>
          <w:ilvl w:val="3"/>
          <w:numId w:val="2"/>
        </w:numPr>
        <w:tabs>
          <w:tab w:val="left" w:pos="0"/>
          <w:tab w:val="left" w:pos="567"/>
          <w:tab w:val="left" w:pos="1134"/>
          <w:tab w:val="left" w:pos="1418"/>
          <w:tab w:val="left" w:pos="1701"/>
          <w:tab w:val="left" w:pos="1843"/>
          <w:tab w:val="left" w:pos="2268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1F4626">
        <w:rPr>
          <w:color w:val="000000"/>
        </w:rPr>
        <w:t>vadovavimas kursiniams, baigiamiesiems darbams;</w:t>
      </w:r>
    </w:p>
    <w:p w14:paraId="243825DF" w14:textId="77777777" w:rsidR="009F7E65" w:rsidRPr="001F4626" w:rsidRDefault="009F7E65" w:rsidP="001F4626">
      <w:pPr>
        <w:pStyle w:val="ListParagraph"/>
        <w:widowControl w:val="0"/>
        <w:numPr>
          <w:ilvl w:val="3"/>
          <w:numId w:val="2"/>
        </w:numPr>
        <w:tabs>
          <w:tab w:val="left" w:pos="0"/>
          <w:tab w:val="left" w:pos="567"/>
          <w:tab w:val="left" w:pos="1134"/>
          <w:tab w:val="left" w:pos="1418"/>
          <w:tab w:val="left" w:pos="1701"/>
          <w:tab w:val="left" w:pos="1843"/>
          <w:tab w:val="left" w:pos="2268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1F4626">
        <w:rPr>
          <w:color w:val="000000"/>
        </w:rPr>
        <w:t>vadovavimas doktorantams;</w:t>
      </w:r>
    </w:p>
    <w:p w14:paraId="19119F4D" w14:textId="77777777" w:rsidR="009F7E65" w:rsidRPr="001F4626" w:rsidRDefault="009F7E65" w:rsidP="001F4626">
      <w:pPr>
        <w:pStyle w:val="ListParagraph"/>
        <w:widowControl w:val="0"/>
        <w:numPr>
          <w:ilvl w:val="3"/>
          <w:numId w:val="2"/>
        </w:numPr>
        <w:tabs>
          <w:tab w:val="left" w:pos="0"/>
          <w:tab w:val="left" w:pos="567"/>
          <w:tab w:val="left" w:pos="1134"/>
          <w:tab w:val="left" w:pos="1418"/>
          <w:tab w:val="left" w:pos="1701"/>
          <w:tab w:val="left" w:pos="1843"/>
          <w:tab w:val="left" w:pos="2268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1F4626">
        <w:rPr>
          <w:color w:val="000000"/>
        </w:rPr>
        <w:t>egzaminavimas, dalyvavimas egzaminų ir baigiamųjų darbų gynimo komisijose, disertacijos gynimo taryboje, kursinių darbų, praktikų ataskaitų viešuose gynimo posėdžiuose;</w:t>
      </w:r>
    </w:p>
    <w:p w14:paraId="50A8BADB" w14:textId="6ECCB502" w:rsidR="009F7E65" w:rsidRPr="001F4626" w:rsidRDefault="009F7E65" w:rsidP="001F4626">
      <w:pPr>
        <w:pStyle w:val="ListParagraph"/>
        <w:widowControl w:val="0"/>
        <w:numPr>
          <w:ilvl w:val="3"/>
          <w:numId w:val="2"/>
        </w:numPr>
        <w:tabs>
          <w:tab w:val="left" w:pos="0"/>
          <w:tab w:val="left" w:pos="567"/>
          <w:tab w:val="left" w:pos="1134"/>
          <w:tab w:val="left" w:pos="1418"/>
          <w:tab w:val="left" w:pos="1843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1F4626">
        <w:rPr>
          <w:color w:val="000000"/>
        </w:rPr>
        <w:t>kitos kontaktinio darbo su studentais veiklos.</w:t>
      </w:r>
    </w:p>
    <w:p w14:paraId="7EB0CB1C" w14:textId="649FC576" w:rsidR="007A3E6F" w:rsidRPr="00F515AC" w:rsidRDefault="009F7E65" w:rsidP="00466DF6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1418"/>
        </w:tabs>
        <w:spacing w:line="276" w:lineRule="auto"/>
        <w:ind w:left="0" w:firstLine="567"/>
        <w:jc w:val="both"/>
        <w:rPr>
          <w:noProof/>
          <w:color w:val="000000"/>
        </w:rPr>
      </w:pPr>
      <w:r w:rsidRPr="001858F5">
        <w:rPr>
          <w:b/>
          <w:bCs/>
          <w:color w:val="000000"/>
        </w:rPr>
        <w:t>N</w:t>
      </w:r>
      <w:r w:rsidR="007A3E6F" w:rsidRPr="001858F5">
        <w:rPr>
          <w:b/>
          <w:bCs/>
          <w:color w:val="000000"/>
        </w:rPr>
        <w:t>ekontaktinio darbo valandos</w:t>
      </w:r>
      <w:r w:rsidR="007A3E6F" w:rsidRPr="00B36804">
        <w:rPr>
          <w:color w:val="000000"/>
        </w:rPr>
        <w:t xml:space="preserve"> –</w:t>
      </w:r>
      <w:r w:rsidR="00B36804" w:rsidRPr="00B36804">
        <w:rPr>
          <w:noProof/>
          <w:color w:val="000000"/>
        </w:rPr>
        <w:t xml:space="preserve"> </w:t>
      </w:r>
      <w:r w:rsidR="006461B5">
        <w:rPr>
          <w:noProof/>
          <w:color w:val="000000"/>
        </w:rPr>
        <w:t xml:space="preserve">nuo </w:t>
      </w:r>
      <w:r w:rsidR="007A3E6F" w:rsidRPr="004C4E02">
        <w:rPr>
          <w:noProof/>
          <w:color w:val="000000" w:themeColor="text1"/>
        </w:rPr>
        <w:t>360</w:t>
      </w:r>
      <w:r w:rsidR="006461B5">
        <w:rPr>
          <w:noProof/>
          <w:color w:val="000000" w:themeColor="text1"/>
        </w:rPr>
        <w:t xml:space="preserve"> iki 460</w:t>
      </w:r>
      <w:r w:rsidR="007A3E6F" w:rsidRPr="004C4E02">
        <w:rPr>
          <w:noProof/>
          <w:color w:val="000000" w:themeColor="text1"/>
        </w:rPr>
        <w:t xml:space="preserve"> </w:t>
      </w:r>
      <w:r w:rsidR="007A3E6F" w:rsidRPr="00B36804">
        <w:rPr>
          <w:noProof/>
          <w:color w:val="000000" w:themeColor="text1"/>
        </w:rPr>
        <w:t>val</w:t>
      </w:r>
      <w:r w:rsidR="007A3E6F" w:rsidRPr="00B36804">
        <w:rPr>
          <w:noProof/>
          <w:color w:val="000000"/>
        </w:rPr>
        <w:t>andų per studijų metus</w:t>
      </w:r>
      <w:r>
        <w:rPr>
          <w:noProof/>
          <w:color w:val="000000" w:themeColor="text1"/>
        </w:rPr>
        <w:t>:</w:t>
      </w:r>
    </w:p>
    <w:p w14:paraId="77CD67A5" w14:textId="1B7585F3" w:rsidR="00F515AC" w:rsidRPr="00037400" w:rsidRDefault="00F515AC" w:rsidP="00F515AC">
      <w:pPr>
        <w:pStyle w:val="ListParagraph"/>
        <w:widowControl w:val="0"/>
        <w:numPr>
          <w:ilvl w:val="2"/>
          <w:numId w:val="2"/>
        </w:numPr>
        <w:tabs>
          <w:tab w:val="left" w:pos="0"/>
          <w:tab w:val="left" w:pos="567"/>
          <w:tab w:val="left" w:pos="851"/>
          <w:tab w:val="left" w:pos="1134"/>
          <w:tab w:val="left" w:pos="1418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037400">
        <w:rPr>
          <w:color w:val="000000"/>
        </w:rPr>
        <w:t xml:space="preserve">pasirengimas </w:t>
      </w:r>
      <w:r w:rsidR="009B05EE">
        <w:rPr>
          <w:color w:val="000000"/>
        </w:rPr>
        <w:t xml:space="preserve">Aprašo </w:t>
      </w:r>
      <w:r w:rsidR="002A1353">
        <w:rPr>
          <w:color w:val="000000"/>
          <w:lang w:val="en-US"/>
        </w:rPr>
        <w:t>6</w:t>
      </w:r>
      <w:r w:rsidRPr="00037400">
        <w:rPr>
          <w:color w:val="000000"/>
        </w:rPr>
        <w:t>.</w:t>
      </w:r>
      <w:r>
        <w:rPr>
          <w:color w:val="000000"/>
        </w:rPr>
        <w:t>1</w:t>
      </w:r>
      <w:r w:rsidRPr="00037400">
        <w:rPr>
          <w:color w:val="000000"/>
        </w:rPr>
        <w:t>. papunktyje nurodytoms veikloms;</w:t>
      </w:r>
    </w:p>
    <w:p w14:paraId="1E0E1F60" w14:textId="61D0CCF9" w:rsidR="00F515AC" w:rsidRPr="00CF680F" w:rsidRDefault="00F515AC" w:rsidP="00F515AC">
      <w:pPr>
        <w:pStyle w:val="ListParagraph"/>
        <w:widowControl w:val="0"/>
        <w:numPr>
          <w:ilvl w:val="2"/>
          <w:numId w:val="2"/>
        </w:numPr>
        <w:tabs>
          <w:tab w:val="left" w:pos="0"/>
          <w:tab w:val="left" w:pos="567"/>
          <w:tab w:val="left" w:pos="851"/>
          <w:tab w:val="left" w:pos="1134"/>
          <w:tab w:val="left" w:pos="1418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CF680F">
        <w:rPr>
          <w:color w:val="000000"/>
        </w:rPr>
        <w:t>dalyvavimas vykdomų studijų programų kokybės užtikrinimo veiklose (dėstomų dalykų ir modulių, studijų programų savianalizės rengimas</w:t>
      </w:r>
      <w:r>
        <w:rPr>
          <w:color w:val="000000"/>
        </w:rPr>
        <w:t>,</w:t>
      </w:r>
      <w:r w:rsidRPr="00CF680F">
        <w:rPr>
          <w:color w:val="000000"/>
        </w:rPr>
        <w:t xml:space="preserve"> dalyvavimas studijų komitetų, fakultetų tarybų, senato, komisijų, darbo grupių darbe ir kitos su studijų tobulinimu susijusios veiklos);</w:t>
      </w:r>
    </w:p>
    <w:p w14:paraId="1ED67839" w14:textId="77777777" w:rsidR="00F515AC" w:rsidRPr="00CF680F" w:rsidRDefault="00F515AC" w:rsidP="00F515AC">
      <w:pPr>
        <w:pStyle w:val="ListParagraph"/>
        <w:widowControl w:val="0"/>
        <w:numPr>
          <w:ilvl w:val="2"/>
          <w:numId w:val="2"/>
        </w:numPr>
        <w:tabs>
          <w:tab w:val="left" w:pos="567"/>
          <w:tab w:val="left" w:pos="851"/>
          <w:tab w:val="left" w:pos="1134"/>
          <w:tab w:val="left" w:pos="1418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CF680F">
        <w:rPr>
          <w:color w:val="000000"/>
        </w:rPr>
        <w:t>dėstomų dalykų ir modulių atnaujinimas, dalyvavimas vykdomos studijų programos atnaujinimo veikloje;</w:t>
      </w:r>
    </w:p>
    <w:p w14:paraId="24CEEE16" w14:textId="77777777" w:rsidR="00F515AC" w:rsidRPr="00CF680F" w:rsidRDefault="00F515AC" w:rsidP="00F515AC">
      <w:pPr>
        <w:pStyle w:val="ListParagraph"/>
        <w:widowControl w:val="0"/>
        <w:numPr>
          <w:ilvl w:val="2"/>
          <w:numId w:val="2"/>
        </w:numPr>
        <w:tabs>
          <w:tab w:val="left" w:pos="567"/>
          <w:tab w:val="left" w:pos="851"/>
          <w:tab w:val="left" w:pos="1134"/>
          <w:tab w:val="left" w:pos="1418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CF680F">
        <w:rPr>
          <w:color w:val="000000"/>
        </w:rPr>
        <w:t>vadovėlių rengimas, mokslinių leidinių redagavimas, mokymo (mokymosi) ir metodinės medžiagos, naujų užduočių numatymas bei kitų užduočių (taip pat ir individualių) rengimas, atnaujinimas;</w:t>
      </w:r>
    </w:p>
    <w:p w14:paraId="3190917E" w14:textId="77777777" w:rsidR="00F515AC" w:rsidRPr="00CF680F" w:rsidRDefault="00F515AC" w:rsidP="00F515AC">
      <w:pPr>
        <w:pStyle w:val="ListParagraph"/>
        <w:widowControl w:val="0"/>
        <w:numPr>
          <w:ilvl w:val="2"/>
          <w:numId w:val="2"/>
        </w:numPr>
        <w:tabs>
          <w:tab w:val="left" w:pos="567"/>
          <w:tab w:val="left" w:pos="851"/>
          <w:tab w:val="left" w:pos="1134"/>
          <w:tab w:val="left" w:pos="1418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CF680F">
        <w:rPr>
          <w:color w:val="000000"/>
        </w:rPr>
        <w:t>naujų studijų programų, modulių, studijų dalykų aprašų rengimas;</w:t>
      </w:r>
    </w:p>
    <w:p w14:paraId="122A5DE7" w14:textId="77777777" w:rsidR="00F515AC" w:rsidRPr="00CF680F" w:rsidRDefault="00F515AC" w:rsidP="00F515AC">
      <w:pPr>
        <w:pStyle w:val="ListParagraph"/>
        <w:widowControl w:val="0"/>
        <w:numPr>
          <w:ilvl w:val="2"/>
          <w:numId w:val="2"/>
        </w:numPr>
        <w:tabs>
          <w:tab w:val="left" w:pos="567"/>
          <w:tab w:val="left" w:pos="851"/>
          <w:tab w:val="left" w:pos="1134"/>
          <w:tab w:val="left" w:pos="1418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CF680F">
        <w:rPr>
          <w:color w:val="000000"/>
        </w:rPr>
        <w:t>laboratorinių darbų ir praktinių pratybų kūrimas;</w:t>
      </w:r>
    </w:p>
    <w:p w14:paraId="23E087FB" w14:textId="0B70D91B" w:rsidR="00F515AC" w:rsidRPr="007D7050" w:rsidRDefault="00F515AC" w:rsidP="00F515AC">
      <w:pPr>
        <w:pStyle w:val="ListParagraph"/>
        <w:widowControl w:val="0"/>
        <w:numPr>
          <w:ilvl w:val="2"/>
          <w:numId w:val="2"/>
        </w:numPr>
        <w:tabs>
          <w:tab w:val="left" w:pos="567"/>
          <w:tab w:val="left" w:pos="851"/>
          <w:tab w:val="left" w:pos="1134"/>
          <w:tab w:val="left" w:pos="1418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7D7050">
        <w:rPr>
          <w:color w:val="000000"/>
        </w:rPr>
        <w:t xml:space="preserve">studentų </w:t>
      </w:r>
      <w:r w:rsidRPr="007D7050">
        <w:rPr>
          <w:color w:val="000000" w:themeColor="text1"/>
        </w:rPr>
        <w:t>parengtų ir / arba atliktų darbų (tarpin</w:t>
      </w:r>
      <w:r w:rsidR="007D7050" w:rsidRPr="007D7050">
        <w:rPr>
          <w:color w:val="000000" w:themeColor="text1"/>
        </w:rPr>
        <w:t>ės,</w:t>
      </w:r>
      <w:r w:rsidRPr="007D7050">
        <w:rPr>
          <w:color w:val="000000" w:themeColor="text1"/>
        </w:rPr>
        <w:t xml:space="preserve"> </w:t>
      </w:r>
      <w:r w:rsidR="00105926" w:rsidRPr="007D7050">
        <w:rPr>
          <w:color w:val="000000" w:themeColor="text1"/>
        </w:rPr>
        <w:t>galutin</w:t>
      </w:r>
      <w:r w:rsidR="007D7050" w:rsidRPr="007D7050">
        <w:rPr>
          <w:color w:val="000000" w:themeColor="text1"/>
        </w:rPr>
        <w:t>ės</w:t>
      </w:r>
      <w:r w:rsidR="00105926" w:rsidRPr="007D7050">
        <w:rPr>
          <w:color w:val="000000" w:themeColor="text1"/>
        </w:rPr>
        <w:t xml:space="preserve"> peržiūr</w:t>
      </w:r>
      <w:r w:rsidR="007D7050" w:rsidRPr="007D7050">
        <w:rPr>
          <w:color w:val="000000" w:themeColor="text1"/>
        </w:rPr>
        <w:t>os, egzaminai</w:t>
      </w:r>
      <w:r w:rsidRPr="007D7050">
        <w:rPr>
          <w:color w:val="000000" w:themeColor="text1"/>
        </w:rPr>
        <w:t>), kursinių darbų</w:t>
      </w:r>
      <w:r w:rsidR="00105926" w:rsidRPr="007D7050">
        <w:rPr>
          <w:color w:val="000000" w:themeColor="text1"/>
        </w:rPr>
        <w:t>,</w:t>
      </w:r>
      <w:r w:rsidR="001C0B22" w:rsidRPr="007D7050">
        <w:rPr>
          <w:color w:val="000000" w:themeColor="text1"/>
        </w:rPr>
        <w:t xml:space="preserve"> </w:t>
      </w:r>
      <w:r w:rsidRPr="007D7050">
        <w:rPr>
          <w:color w:val="000000" w:themeColor="text1"/>
        </w:rPr>
        <w:t>praktikos ataskaitų vertinimas, baigiamųjų darbų ir disertacijų recenzavimas;</w:t>
      </w:r>
    </w:p>
    <w:p w14:paraId="5B51EE0F" w14:textId="72A1D4C3" w:rsidR="007A3E6F" w:rsidRPr="006F684B" w:rsidRDefault="009F7E65" w:rsidP="00466DF6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1418"/>
        </w:tabs>
        <w:spacing w:line="276" w:lineRule="auto"/>
        <w:ind w:left="0" w:firstLine="567"/>
        <w:jc w:val="both"/>
        <w:rPr>
          <w:noProof/>
          <w:color w:val="000000"/>
        </w:rPr>
      </w:pPr>
      <w:r w:rsidRPr="001858F5">
        <w:rPr>
          <w:b/>
          <w:bCs/>
          <w:color w:val="000000" w:themeColor="text1"/>
        </w:rPr>
        <w:t>M</w:t>
      </w:r>
      <w:r w:rsidR="007A3E6F" w:rsidRPr="001858F5">
        <w:rPr>
          <w:b/>
          <w:bCs/>
          <w:color w:val="000000" w:themeColor="text1"/>
        </w:rPr>
        <w:t>okslinių tyrimų ir eksperimentinės plėtros (toliau – MTEP) vykdymas, dalyvavimas meno tematikų formavimo, meno tiriamojoje veikloje, šios veiklos rezultatų skelbimas</w:t>
      </w:r>
      <w:r w:rsidR="003B7895" w:rsidRPr="001858F5">
        <w:rPr>
          <w:b/>
          <w:bCs/>
          <w:color w:val="000000" w:themeColor="text1"/>
        </w:rPr>
        <w:t>, akademinės</w:t>
      </w:r>
      <w:r w:rsidR="00EC69FE" w:rsidRPr="001858F5">
        <w:rPr>
          <w:b/>
          <w:bCs/>
          <w:color w:val="000000" w:themeColor="text1"/>
        </w:rPr>
        <w:t>,</w:t>
      </w:r>
      <w:r w:rsidR="003B7895" w:rsidRPr="001858F5">
        <w:rPr>
          <w:b/>
          <w:bCs/>
          <w:color w:val="000000" w:themeColor="text1"/>
        </w:rPr>
        <w:t xml:space="preserve"> MTEP</w:t>
      </w:r>
      <w:r w:rsidR="00EC69FE" w:rsidRPr="001858F5">
        <w:rPr>
          <w:b/>
          <w:bCs/>
          <w:color w:val="000000" w:themeColor="text1"/>
        </w:rPr>
        <w:t xml:space="preserve"> ir</w:t>
      </w:r>
      <w:r w:rsidR="003B7895" w:rsidRPr="001858F5">
        <w:rPr>
          <w:b/>
          <w:bCs/>
          <w:color w:val="000000" w:themeColor="text1"/>
        </w:rPr>
        <w:t xml:space="preserve"> meno veiklos viešinimas, populiarinimas, pristatymas visuomenei,  kompetencijų tobulinimas ir organizacinė veikla</w:t>
      </w:r>
      <w:r w:rsidR="00F515AC" w:rsidRPr="009F7E65">
        <w:rPr>
          <w:b/>
          <w:bCs/>
          <w:color w:val="000000" w:themeColor="text1"/>
        </w:rPr>
        <w:t xml:space="preserve"> </w:t>
      </w:r>
      <w:r w:rsidR="007A3E6F" w:rsidRPr="006F684B">
        <w:rPr>
          <w:noProof/>
          <w:color w:val="000000"/>
        </w:rPr>
        <w:t>–</w:t>
      </w:r>
      <w:r w:rsidR="00F515AC" w:rsidRPr="006F684B">
        <w:rPr>
          <w:noProof/>
          <w:color w:val="000000"/>
        </w:rPr>
        <w:t xml:space="preserve"> </w:t>
      </w:r>
      <w:r w:rsidR="00FE31B0">
        <w:rPr>
          <w:noProof/>
          <w:color w:val="000000"/>
        </w:rPr>
        <w:t xml:space="preserve">nuo 400 iki </w:t>
      </w:r>
      <w:r w:rsidR="0087777D" w:rsidRPr="00D048B9">
        <w:rPr>
          <w:noProof/>
          <w:color w:val="000000" w:themeColor="text1"/>
        </w:rPr>
        <w:t>5</w:t>
      </w:r>
      <w:r w:rsidR="00FE31B0" w:rsidRPr="00D048B9">
        <w:rPr>
          <w:noProof/>
          <w:color w:val="000000" w:themeColor="text1"/>
        </w:rPr>
        <w:t>2</w:t>
      </w:r>
      <w:r w:rsidR="0087777D" w:rsidRPr="00D048B9">
        <w:rPr>
          <w:noProof/>
          <w:color w:val="000000" w:themeColor="text1"/>
        </w:rPr>
        <w:t>0</w:t>
      </w:r>
      <w:r w:rsidR="007A3E6F" w:rsidRPr="004C4E02">
        <w:rPr>
          <w:noProof/>
          <w:color w:val="000000" w:themeColor="text1"/>
        </w:rPr>
        <w:t xml:space="preserve"> val</w:t>
      </w:r>
      <w:r w:rsidR="00FE31B0">
        <w:rPr>
          <w:noProof/>
          <w:color w:val="000000" w:themeColor="text1"/>
        </w:rPr>
        <w:t>andų</w:t>
      </w:r>
      <w:r w:rsidR="007A3E6F" w:rsidRPr="004C4E02">
        <w:rPr>
          <w:noProof/>
          <w:color w:val="000000" w:themeColor="text1"/>
        </w:rPr>
        <w:t xml:space="preserve"> </w:t>
      </w:r>
      <w:r w:rsidR="007A3E6F" w:rsidRPr="006F684B">
        <w:rPr>
          <w:noProof/>
          <w:color w:val="000000"/>
        </w:rPr>
        <w:t>per studijų metus</w:t>
      </w:r>
      <w:r>
        <w:t>:</w:t>
      </w:r>
    </w:p>
    <w:p w14:paraId="219667FF" w14:textId="77777777" w:rsidR="00DD70F9" w:rsidRPr="00CF680F" w:rsidRDefault="00DD70F9" w:rsidP="00DD70F9">
      <w:pPr>
        <w:pStyle w:val="ListParagraph"/>
        <w:numPr>
          <w:ilvl w:val="2"/>
          <w:numId w:val="2"/>
        </w:numPr>
        <w:tabs>
          <w:tab w:val="left" w:pos="567"/>
          <w:tab w:val="left" w:pos="851"/>
          <w:tab w:val="left" w:pos="1134"/>
          <w:tab w:val="left" w:pos="1418"/>
        </w:tabs>
        <w:overflowPunct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6F684B">
        <w:t>meno ir mokslo veikla</w:t>
      </w:r>
      <w:r w:rsidRPr="006F684B">
        <w:rPr>
          <w:color w:val="000000"/>
        </w:rPr>
        <w:t>, eksperimentų, tyrimų atlikimas</w:t>
      </w:r>
      <w:r w:rsidRPr="00CF680F">
        <w:rPr>
          <w:color w:val="000000"/>
        </w:rPr>
        <w:t>;</w:t>
      </w:r>
    </w:p>
    <w:p w14:paraId="2220684C" w14:textId="77777777" w:rsidR="00DD70F9" w:rsidRPr="00CF680F" w:rsidRDefault="00DD70F9" w:rsidP="00DD70F9">
      <w:pPr>
        <w:pStyle w:val="ListParagraph"/>
        <w:widowControl w:val="0"/>
        <w:numPr>
          <w:ilvl w:val="2"/>
          <w:numId w:val="2"/>
        </w:numPr>
        <w:tabs>
          <w:tab w:val="left" w:pos="567"/>
          <w:tab w:val="left" w:pos="851"/>
          <w:tab w:val="left" w:pos="1134"/>
          <w:tab w:val="left" w:pos="1418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CF680F">
        <w:rPr>
          <w:color w:val="000000"/>
        </w:rPr>
        <w:t>dalykinės literatūros studijos;</w:t>
      </w:r>
    </w:p>
    <w:p w14:paraId="504DEA19" w14:textId="77777777" w:rsidR="00DD70F9" w:rsidRPr="00CF680F" w:rsidRDefault="00DD70F9" w:rsidP="00DD70F9">
      <w:pPr>
        <w:pStyle w:val="ListParagraph"/>
        <w:widowControl w:val="0"/>
        <w:numPr>
          <w:ilvl w:val="2"/>
          <w:numId w:val="2"/>
        </w:numPr>
        <w:tabs>
          <w:tab w:val="left" w:pos="567"/>
          <w:tab w:val="left" w:pos="851"/>
          <w:tab w:val="left" w:pos="1134"/>
          <w:tab w:val="left" w:pos="1418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CF680F">
        <w:rPr>
          <w:color w:val="000000"/>
        </w:rPr>
        <w:t xml:space="preserve">mokslinių darbų recenzavimas ir </w:t>
      </w:r>
      <w:proofErr w:type="spellStart"/>
      <w:r w:rsidRPr="00CF680F">
        <w:rPr>
          <w:color w:val="000000"/>
        </w:rPr>
        <w:t>ekspertavimas</w:t>
      </w:r>
      <w:proofErr w:type="spellEnd"/>
      <w:r w:rsidRPr="00CF680F">
        <w:rPr>
          <w:color w:val="000000"/>
        </w:rPr>
        <w:t>;</w:t>
      </w:r>
    </w:p>
    <w:p w14:paraId="581AADA7" w14:textId="77777777" w:rsidR="00DD70F9" w:rsidRPr="00CF680F" w:rsidRDefault="00DD70F9" w:rsidP="00DD70F9">
      <w:pPr>
        <w:pStyle w:val="ListParagraph"/>
        <w:widowControl w:val="0"/>
        <w:numPr>
          <w:ilvl w:val="2"/>
          <w:numId w:val="2"/>
        </w:numPr>
        <w:tabs>
          <w:tab w:val="left" w:pos="567"/>
          <w:tab w:val="left" w:pos="851"/>
          <w:tab w:val="left" w:pos="1134"/>
          <w:tab w:val="left" w:pos="1418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CF680F">
        <w:rPr>
          <w:color w:val="000000"/>
        </w:rPr>
        <w:t>mokslo darbų rašymas;</w:t>
      </w:r>
    </w:p>
    <w:p w14:paraId="1284C114" w14:textId="77777777" w:rsidR="00DD70F9" w:rsidRPr="00CF680F" w:rsidRDefault="00DD70F9" w:rsidP="00DD70F9">
      <w:pPr>
        <w:pStyle w:val="ListParagraph"/>
        <w:widowControl w:val="0"/>
        <w:numPr>
          <w:ilvl w:val="2"/>
          <w:numId w:val="2"/>
        </w:numPr>
        <w:tabs>
          <w:tab w:val="left" w:pos="567"/>
          <w:tab w:val="left" w:pos="851"/>
          <w:tab w:val="left" w:pos="1134"/>
          <w:tab w:val="left" w:pos="1418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87777D">
        <w:t xml:space="preserve">meninės veiklos, meninių ir </w:t>
      </w:r>
      <w:r w:rsidRPr="00CF680F">
        <w:rPr>
          <w:color w:val="000000"/>
        </w:rPr>
        <w:t>mokslinių tyrimų rezultatų pristatymas mokslinėse konferencijose, seminaruose tyrinėjamos srities klausimais;</w:t>
      </w:r>
    </w:p>
    <w:p w14:paraId="731C592F" w14:textId="0BF3EA89" w:rsidR="00DD70F9" w:rsidRPr="00DD70F9" w:rsidRDefault="00DD70F9" w:rsidP="00DD70F9">
      <w:pPr>
        <w:pStyle w:val="ListParagraph"/>
        <w:widowControl w:val="0"/>
        <w:numPr>
          <w:ilvl w:val="2"/>
          <w:numId w:val="2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CF680F">
        <w:rPr>
          <w:color w:val="000000"/>
        </w:rPr>
        <w:t>kitos veiklos, susijusios su MTEP vykdymu, dalyvavimu meno</w:t>
      </w:r>
      <w:r w:rsidRPr="0087777D">
        <w:t xml:space="preserve"> </w:t>
      </w:r>
      <w:r w:rsidRPr="00CF680F">
        <w:rPr>
          <w:color w:val="000000"/>
        </w:rPr>
        <w:t>tematikų formavimo, meno tiriamojoje veikloje, šios veiklos rezultatų skelbimu;</w:t>
      </w:r>
    </w:p>
    <w:p w14:paraId="0672B77E" w14:textId="77777777" w:rsidR="00DD70F9" w:rsidRPr="00CF680F" w:rsidRDefault="00DD70F9" w:rsidP="00DD70F9">
      <w:pPr>
        <w:pStyle w:val="ListParagraph"/>
        <w:widowControl w:val="0"/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CF680F">
        <w:rPr>
          <w:color w:val="000000"/>
        </w:rPr>
        <w:t>bendradarbiavimas su socialiniais partneriais;</w:t>
      </w:r>
    </w:p>
    <w:p w14:paraId="79F61771" w14:textId="1AFB3549" w:rsidR="00DD70F9" w:rsidRPr="00CF680F" w:rsidRDefault="00DD70F9" w:rsidP="00DD70F9">
      <w:pPr>
        <w:pStyle w:val="ListParagraph"/>
        <w:widowControl w:val="0"/>
        <w:numPr>
          <w:ilvl w:val="2"/>
          <w:numId w:val="2"/>
        </w:numPr>
        <w:tabs>
          <w:tab w:val="left" w:pos="851"/>
          <w:tab w:val="left" w:pos="1276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CF680F">
        <w:rPr>
          <w:color w:val="000000"/>
        </w:rPr>
        <w:t>viešų paskaitų skaitymas, dalyvavimas radijo ir televizijos laidose, dalyvavimas viešose konferencijose, diskusijose ir kituose akademinės</w:t>
      </w:r>
      <w:r w:rsidR="000E1614">
        <w:rPr>
          <w:color w:val="000000"/>
        </w:rPr>
        <w:t xml:space="preserve">, </w:t>
      </w:r>
      <w:r w:rsidRPr="00CF680F">
        <w:rPr>
          <w:color w:val="000000"/>
        </w:rPr>
        <w:t>MTEP</w:t>
      </w:r>
      <w:r w:rsidR="000E1614">
        <w:rPr>
          <w:color w:val="000000"/>
        </w:rPr>
        <w:t xml:space="preserve"> ir meno</w:t>
      </w:r>
      <w:r w:rsidRPr="00CF680F">
        <w:rPr>
          <w:color w:val="000000"/>
        </w:rPr>
        <w:t xml:space="preserve"> veiklos pristatymuose;</w:t>
      </w:r>
    </w:p>
    <w:p w14:paraId="70EE437F" w14:textId="77777777" w:rsidR="00DD70F9" w:rsidRPr="00093AB5" w:rsidRDefault="00DD70F9" w:rsidP="00DD70F9">
      <w:pPr>
        <w:pStyle w:val="ListParagraph"/>
        <w:widowControl w:val="0"/>
        <w:numPr>
          <w:ilvl w:val="2"/>
          <w:numId w:val="2"/>
        </w:numPr>
        <w:tabs>
          <w:tab w:val="left" w:pos="851"/>
          <w:tab w:val="left" w:pos="1134"/>
          <w:tab w:val="left" w:pos="1418"/>
          <w:tab w:val="left" w:pos="1701"/>
        </w:tabs>
        <w:suppressAutoHyphens/>
        <w:spacing w:line="276" w:lineRule="auto"/>
        <w:ind w:left="0" w:firstLine="567"/>
        <w:jc w:val="both"/>
        <w:rPr>
          <w:color w:val="000000"/>
          <w:spacing w:val="-2"/>
        </w:rPr>
      </w:pPr>
      <w:r w:rsidRPr="00093AB5">
        <w:rPr>
          <w:color w:val="000000"/>
          <w:spacing w:val="-2"/>
        </w:rPr>
        <w:t>populiarinamųjų leidinių ir populiarinamosios susistemintos medžiagos interneto svetainėse, straipsnių rengimas ir skelbimas;</w:t>
      </w:r>
    </w:p>
    <w:p w14:paraId="7FA060FC" w14:textId="5BEB812F" w:rsidR="00DD70F9" w:rsidRDefault="00DD70F9" w:rsidP="00DD70F9">
      <w:pPr>
        <w:pStyle w:val="ListParagraph"/>
        <w:widowControl w:val="0"/>
        <w:numPr>
          <w:ilvl w:val="2"/>
          <w:numId w:val="2"/>
        </w:numPr>
        <w:tabs>
          <w:tab w:val="left" w:pos="851"/>
          <w:tab w:val="left" w:pos="1134"/>
          <w:tab w:val="left" w:pos="1276"/>
          <w:tab w:val="left" w:pos="1418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EC37A2">
        <w:rPr>
          <w:color w:val="000000"/>
        </w:rPr>
        <w:t>kitos veiklos, susijusios su akademinės</w:t>
      </w:r>
      <w:r w:rsidR="004348EB">
        <w:rPr>
          <w:color w:val="000000"/>
        </w:rPr>
        <w:t>,</w:t>
      </w:r>
      <w:r w:rsidRPr="00EC37A2">
        <w:rPr>
          <w:color w:val="000000"/>
        </w:rPr>
        <w:t xml:space="preserve"> MTEP</w:t>
      </w:r>
      <w:r w:rsidR="004348EB">
        <w:rPr>
          <w:color w:val="000000"/>
        </w:rPr>
        <w:t xml:space="preserve"> ir me</w:t>
      </w:r>
      <w:r w:rsidR="00517FC1">
        <w:rPr>
          <w:color w:val="000000"/>
        </w:rPr>
        <w:t>n</w:t>
      </w:r>
      <w:r w:rsidR="004348EB">
        <w:rPr>
          <w:color w:val="000000"/>
        </w:rPr>
        <w:t>o</w:t>
      </w:r>
      <w:r w:rsidRPr="00EC37A2">
        <w:rPr>
          <w:color w:val="000000"/>
        </w:rPr>
        <w:t xml:space="preserve"> veiklos viešinimu, populiarinimu, </w:t>
      </w:r>
      <w:r w:rsidRPr="00EC37A2">
        <w:rPr>
          <w:color w:val="000000"/>
        </w:rPr>
        <w:lastRenderedPageBreak/>
        <w:t>pristatymu visuomenei;</w:t>
      </w:r>
    </w:p>
    <w:p w14:paraId="540E54C8" w14:textId="77777777" w:rsidR="00DD70F9" w:rsidRPr="00CA4799" w:rsidRDefault="00DD70F9" w:rsidP="00DD70F9">
      <w:pPr>
        <w:pStyle w:val="ListParagraph"/>
        <w:widowControl w:val="0"/>
        <w:numPr>
          <w:ilvl w:val="2"/>
          <w:numId w:val="2"/>
        </w:numPr>
        <w:tabs>
          <w:tab w:val="left" w:pos="851"/>
          <w:tab w:val="left" w:pos="1134"/>
          <w:tab w:val="left" w:pos="1276"/>
          <w:tab w:val="left" w:pos="1418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CA4799">
        <w:rPr>
          <w:color w:val="000000"/>
        </w:rPr>
        <w:t>mokymo kompetencijų tobulinimas;</w:t>
      </w:r>
    </w:p>
    <w:p w14:paraId="44D76CF9" w14:textId="77777777" w:rsidR="00DD70F9" w:rsidRPr="0087777D" w:rsidRDefault="00DD70F9" w:rsidP="00DD70F9">
      <w:pPr>
        <w:pStyle w:val="ListParagraph"/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overflowPunct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87777D">
        <w:rPr>
          <w:color w:val="000000"/>
        </w:rPr>
        <w:t>tyrimų kompetencijų tobulinimas;</w:t>
      </w:r>
    </w:p>
    <w:p w14:paraId="177C7103" w14:textId="77777777" w:rsidR="00DD70F9" w:rsidRPr="005C5B1F" w:rsidRDefault="00DD70F9" w:rsidP="00DD70F9">
      <w:pPr>
        <w:pStyle w:val="ListParagraph"/>
        <w:widowControl w:val="0"/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5C5B1F">
        <w:rPr>
          <w:color w:val="000000"/>
        </w:rPr>
        <w:t>bendrųjų kompetencijų</w:t>
      </w:r>
      <w:r w:rsidRPr="0087777D">
        <w:t xml:space="preserve"> </w:t>
      </w:r>
      <w:r w:rsidRPr="005C5B1F">
        <w:rPr>
          <w:color w:val="000000"/>
        </w:rPr>
        <w:t>tobulinimas;</w:t>
      </w:r>
    </w:p>
    <w:p w14:paraId="1C0850CA" w14:textId="77777777" w:rsidR="00DD70F9" w:rsidRPr="005C5B1F" w:rsidRDefault="00DD70F9" w:rsidP="00DD70F9">
      <w:pPr>
        <w:pStyle w:val="ListParagraph"/>
        <w:widowControl w:val="0"/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5C5B1F">
        <w:rPr>
          <w:color w:val="000000"/>
        </w:rPr>
        <w:t>užsakomųjų projektų (veiklų) paieška ir rengimas, mokslinių konferencijų organizavimas;</w:t>
      </w:r>
    </w:p>
    <w:p w14:paraId="061020EA" w14:textId="77777777" w:rsidR="00DD70F9" w:rsidRPr="005C5B1F" w:rsidRDefault="00DD70F9" w:rsidP="00DD70F9">
      <w:pPr>
        <w:pStyle w:val="ListParagraph"/>
        <w:widowControl w:val="0"/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5C5B1F">
        <w:rPr>
          <w:color w:val="000000"/>
        </w:rPr>
        <w:t>projektų paraiškų rengimas ir administravimas;</w:t>
      </w:r>
    </w:p>
    <w:p w14:paraId="33CB6815" w14:textId="77777777" w:rsidR="00DD70F9" w:rsidRPr="005C5B1F" w:rsidRDefault="00DD70F9" w:rsidP="00DD70F9">
      <w:pPr>
        <w:pStyle w:val="ListParagraph"/>
        <w:widowControl w:val="0"/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5C5B1F">
        <w:rPr>
          <w:color w:val="000000"/>
        </w:rPr>
        <w:t>pagalba studentams (kuravimas, renginių, išvykų, ekskursijų, parodų, mugių ir kt. veiklų organizavimas ir dalyvavimas jose);</w:t>
      </w:r>
    </w:p>
    <w:p w14:paraId="1D64B483" w14:textId="77777777" w:rsidR="00DD70F9" w:rsidRPr="005C5B1F" w:rsidRDefault="00DD70F9" w:rsidP="00DD70F9">
      <w:pPr>
        <w:pStyle w:val="ListParagraph"/>
        <w:widowControl w:val="0"/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5C5B1F">
        <w:rPr>
          <w:color w:val="000000"/>
        </w:rPr>
        <w:t>pagalba mokiniams (rengiant olimpiadoms, konkursams, parodoms, darbas su gabiais vaikais (jaunųjų talentų mokyklų (akademijų) veiklų organizavimas ir dalyvavimas jose);</w:t>
      </w:r>
    </w:p>
    <w:p w14:paraId="3B6DD8FC" w14:textId="77777777" w:rsidR="00DD70F9" w:rsidRPr="005C5B1F" w:rsidRDefault="00DD70F9" w:rsidP="00DD70F9">
      <w:pPr>
        <w:pStyle w:val="ListParagraph"/>
        <w:widowControl w:val="0"/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5C5B1F">
        <w:rPr>
          <w:color w:val="000000"/>
        </w:rPr>
        <w:t>kitos veiklos, susijusios su kompetencijų tobulinimu ir organizacine veikla, mokslo ir studijų administravimu, dalyvavimu analizuojant mokslo ir studijų būklę bei  įgyvendinant aukštojo mokslo politiką.</w:t>
      </w:r>
    </w:p>
    <w:p w14:paraId="631BCC52" w14:textId="681F0A30" w:rsidR="00263F71" w:rsidRPr="00263F71" w:rsidRDefault="00B84BE2" w:rsidP="00263F71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18"/>
        </w:tabs>
        <w:spacing w:line="276" w:lineRule="auto"/>
        <w:ind w:left="0" w:firstLine="567"/>
        <w:jc w:val="both"/>
        <w:rPr>
          <w:color w:val="000000" w:themeColor="text1"/>
          <w:lang w:val="lt-LT"/>
        </w:rPr>
      </w:pPr>
      <w:r w:rsidRPr="00480290">
        <w:rPr>
          <w:color w:val="000000" w:themeColor="text1"/>
          <w:lang w:val="lt-LT"/>
        </w:rPr>
        <w:t>Dėstytojo kontaktinio darbo valandų skaičius</w:t>
      </w:r>
      <w:r w:rsidR="000A3906">
        <w:rPr>
          <w:color w:val="000000" w:themeColor="text1"/>
          <w:lang w:val="lt-LT"/>
        </w:rPr>
        <w:t xml:space="preserve">, </w:t>
      </w:r>
      <w:r w:rsidRPr="00480290">
        <w:rPr>
          <w:color w:val="000000" w:themeColor="text1"/>
          <w:lang w:val="lt-LT"/>
        </w:rPr>
        <w:t xml:space="preserve">turi sudaryti </w:t>
      </w:r>
      <w:r w:rsidRPr="00480290">
        <w:rPr>
          <w:color w:val="000000" w:themeColor="text1"/>
        </w:rPr>
        <w:t>ne daugiau kaip 50 procentų viso</w:t>
      </w:r>
      <w:r w:rsidR="009B05EE">
        <w:rPr>
          <w:color w:val="000000" w:themeColor="text1"/>
          <w:lang w:val="lt-LT"/>
        </w:rPr>
        <w:t>s</w:t>
      </w:r>
      <w:r w:rsidRPr="00480290">
        <w:rPr>
          <w:color w:val="000000" w:themeColor="text1"/>
        </w:rPr>
        <w:t xml:space="preserve"> dėstytojo darbo </w:t>
      </w:r>
      <w:r w:rsidR="001C431C" w:rsidRPr="00480290">
        <w:rPr>
          <w:color w:val="000000" w:themeColor="text1"/>
          <w:lang w:val="lt-LT"/>
        </w:rPr>
        <w:t>laiko t</w:t>
      </w:r>
      <w:r w:rsidR="00231CA9" w:rsidRPr="00480290">
        <w:rPr>
          <w:color w:val="000000" w:themeColor="text1"/>
          <w:lang w:val="lt-LT"/>
        </w:rPr>
        <w:t>r</w:t>
      </w:r>
      <w:r w:rsidR="001C431C" w:rsidRPr="00480290">
        <w:rPr>
          <w:color w:val="000000" w:themeColor="text1"/>
          <w:lang w:val="lt-LT"/>
        </w:rPr>
        <w:t>ukmės</w:t>
      </w:r>
      <w:r w:rsidR="00480290" w:rsidRPr="00480290">
        <w:rPr>
          <w:color w:val="000000" w:themeColor="text1"/>
        </w:rPr>
        <w:t>.</w:t>
      </w:r>
      <w:r w:rsidR="00480290" w:rsidRPr="00480290">
        <w:rPr>
          <w:color w:val="000000" w:themeColor="text1"/>
          <w:lang w:val="lt-LT"/>
        </w:rPr>
        <w:t xml:space="preserve"> </w:t>
      </w:r>
    </w:p>
    <w:p w14:paraId="0679D115" w14:textId="10968C81" w:rsidR="00A773E3" w:rsidRPr="00921EDC" w:rsidRDefault="00777B78" w:rsidP="00F5039F">
      <w:pPr>
        <w:pStyle w:val="NormalWeb"/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418"/>
        </w:tabs>
        <w:spacing w:line="276" w:lineRule="auto"/>
        <w:ind w:left="0" w:firstLine="567"/>
        <w:jc w:val="center"/>
        <w:rPr>
          <w:b/>
          <w:bCs/>
          <w:lang w:val="en-US"/>
        </w:rPr>
      </w:pPr>
      <w:r w:rsidRPr="0087777D">
        <w:rPr>
          <w:b/>
          <w:bCs/>
          <w:lang w:val="lt-LT"/>
        </w:rPr>
        <w:t>KONTAKTINI</w:t>
      </w:r>
      <w:r w:rsidR="00E40327">
        <w:rPr>
          <w:b/>
          <w:bCs/>
          <w:lang w:val="lt-LT"/>
        </w:rPr>
        <w:t>O</w:t>
      </w:r>
      <w:r w:rsidR="00410CA7" w:rsidRPr="0087777D">
        <w:rPr>
          <w:b/>
          <w:bCs/>
        </w:rPr>
        <w:t xml:space="preserve"> DARB</w:t>
      </w:r>
      <w:r w:rsidR="00E40327">
        <w:rPr>
          <w:b/>
          <w:bCs/>
          <w:lang w:val="lt-LT"/>
        </w:rPr>
        <w:t>O KRŪVIO APSKAITOS NORMOS</w:t>
      </w:r>
    </w:p>
    <w:p w14:paraId="6C194D4A" w14:textId="5B3B3ED3" w:rsidR="00062725" w:rsidRPr="00AF38F5" w:rsidRDefault="00062725" w:rsidP="00921EDC">
      <w:pPr>
        <w:pStyle w:val="NormalWeb"/>
        <w:numPr>
          <w:ilvl w:val="0"/>
          <w:numId w:val="2"/>
        </w:numPr>
        <w:tabs>
          <w:tab w:val="left" w:pos="0"/>
          <w:tab w:val="left" w:pos="567"/>
          <w:tab w:val="left" w:pos="993"/>
          <w:tab w:val="left" w:pos="1418"/>
          <w:tab w:val="left" w:pos="7513"/>
        </w:tabs>
        <w:spacing w:line="276" w:lineRule="auto"/>
        <w:ind w:left="0" w:firstLine="568"/>
        <w:jc w:val="both"/>
        <w:rPr>
          <w:noProof/>
          <w:color w:val="000000" w:themeColor="text1"/>
          <w:lang w:val="lt-LT"/>
        </w:rPr>
      </w:pPr>
      <w:r w:rsidRPr="00AF38F5">
        <w:rPr>
          <w:color w:val="000000" w:themeColor="text1"/>
        </w:rPr>
        <w:t>Kontaktinio darbo apimtis nustatoma studijų programos studijų plane</w:t>
      </w:r>
      <w:r w:rsidR="00C02332">
        <w:rPr>
          <w:color w:val="000000" w:themeColor="text1"/>
          <w:lang w:val="lt-LT"/>
        </w:rPr>
        <w:t>.</w:t>
      </w:r>
      <w:r w:rsidRPr="00AF38F5">
        <w:rPr>
          <w:color w:val="000000" w:themeColor="text1"/>
        </w:rPr>
        <w:t xml:space="preserve"> </w:t>
      </w:r>
    </w:p>
    <w:p w14:paraId="3EAA2398" w14:textId="370F43D8" w:rsidR="00A773E3" w:rsidRPr="00921EDC" w:rsidRDefault="00A773E3" w:rsidP="00921EDC">
      <w:pPr>
        <w:pStyle w:val="NormalWeb"/>
        <w:numPr>
          <w:ilvl w:val="0"/>
          <w:numId w:val="2"/>
        </w:numPr>
        <w:tabs>
          <w:tab w:val="left" w:pos="0"/>
          <w:tab w:val="left" w:pos="567"/>
          <w:tab w:val="left" w:pos="993"/>
          <w:tab w:val="left" w:pos="1418"/>
          <w:tab w:val="left" w:pos="7513"/>
        </w:tabs>
        <w:spacing w:line="276" w:lineRule="auto"/>
        <w:ind w:left="0" w:firstLine="568"/>
        <w:jc w:val="both"/>
        <w:rPr>
          <w:noProof/>
          <w:color w:val="000000"/>
          <w:lang w:val="lt-LT"/>
        </w:rPr>
      </w:pPr>
      <w:r w:rsidRPr="00921EDC">
        <w:rPr>
          <w:noProof/>
        </w:rPr>
        <w:t xml:space="preserve">Dėstytojo </w:t>
      </w:r>
      <w:r>
        <w:rPr>
          <w:noProof/>
        </w:rPr>
        <w:t xml:space="preserve">kontaktinio </w:t>
      </w:r>
      <w:r w:rsidRPr="007B04F4">
        <w:rPr>
          <w:noProof/>
        </w:rPr>
        <w:t xml:space="preserve">darbo </w:t>
      </w:r>
      <w:r w:rsidRPr="00D048B9">
        <w:rPr>
          <w:noProof/>
          <w:lang w:val="lt-LT"/>
        </w:rPr>
        <w:t>krūvį</w:t>
      </w:r>
      <w:r w:rsidRPr="007B04F4">
        <w:rPr>
          <w:noProof/>
        </w:rPr>
        <w:t xml:space="preserve"> </w:t>
      </w:r>
      <w:r w:rsidRPr="007F498C">
        <w:rPr>
          <w:noProof/>
        </w:rPr>
        <w:t>(K</w:t>
      </w:r>
      <w:r>
        <w:rPr>
          <w:noProof/>
          <w:vertAlign w:val="subscript"/>
          <w:lang w:val="lt-LT"/>
        </w:rPr>
        <w:t>D</w:t>
      </w:r>
      <w:r w:rsidRPr="007F498C">
        <w:rPr>
          <w:noProof/>
        </w:rPr>
        <w:t xml:space="preserve">) </w:t>
      </w:r>
      <w:r>
        <w:rPr>
          <w:noProof/>
          <w:lang w:val="lt-LT"/>
        </w:rPr>
        <w:t>sudaro</w:t>
      </w:r>
      <w:r w:rsidR="00921EDC">
        <w:rPr>
          <w:noProof/>
          <w:lang w:val="lt-LT"/>
        </w:rPr>
        <w:t xml:space="preserve"> </w:t>
      </w:r>
      <w:r>
        <w:rPr>
          <w:noProof/>
          <w:lang w:val="lt-LT"/>
        </w:rPr>
        <w:t>a</w:t>
      </w:r>
      <w:r w:rsidR="00921EDC">
        <w:rPr>
          <w:noProof/>
          <w:lang w:val="lt-LT"/>
        </w:rPr>
        <w:t>uditorinės</w:t>
      </w:r>
      <w:r>
        <w:rPr>
          <w:noProof/>
          <w:lang w:val="lt-LT"/>
        </w:rPr>
        <w:t xml:space="preserve"> </w:t>
      </w:r>
      <w:r w:rsidRPr="007F498C">
        <w:rPr>
          <w:noProof/>
        </w:rPr>
        <w:t>valand</w:t>
      </w:r>
      <w:r>
        <w:rPr>
          <w:noProof/>
          <w:lang w:val="lt-LT"/>
        </w:rPr>
        <w:t>os</w:t>
      </w:r>
      <w:r w:rsidR="00E4327D">
        <w:rPr>
          <w:noProof/>
          <w:lang w:val="lt-LT"/>
        </w:rPr>
        <w:t xml:space="preserve"> </w:t>
      </w:r>
      <w:r w:rsidR="001D252E" w:rsidRPr="000F2B82">
        <w:rPr>
          <w:i/>
          <w:noProof/>
          <w:sz w:val="20"/>
          <w:szCs w:val="20"/>
        </w:rPr>
        <w:t>–</w:t>
      </w:r>
      <w:r w:rsidR="00E4327D">
        <w:rPr>
          <w:noProof/>
          <w:lang w:val="lt-LT"/>
        </w:rPr>
        <w:t xml:space="preserve"> </w:t>
      </w:r>
      <w:r w:rsidRPr="00EA1512">
        <w:rPr>
          <w:noProof/>
        </w:rPr>
        <w:t>H</w:t>
      </w:r>
      <w:r w:rsidRPr="00437752">
        <w:rPr>
          <w:noProof/>
          <w:vertAlign w:val="subscript"/>
          <w:lang w:val="lt-LT"/>
        </w:rPr>
        <w:t>A</w:t>
      </w:r>
      <w:r>
        <w:rPr>
          <w:noProof/>
          <w:vertAlign w:val="subscript"/>
          <w:lang w:val="lt-LT"/>
        </w:rPr>
        <w:t xml:space="preserve"> </w:t>
      </w:r>
      <w:r w:rsidRPr="007F498C">
        <w:rPr>
          <w:noProof/>
        </w:rPr>
        <w:t>ir valand</w:t>
      </w:r>
      <w:r>
        <w:rPr>
          <w:noProof/>
          <w:lang w:val="lt-LT"/>
        </w:rPr>
        <w:t xml:space="preserve">os </w:t>
      </w:r>
      <w:r w:rsidR="001D252E" w:rsidRPr="000F2B82">
        <w:rPr>
          <w:i/>
          <w:noProof/>
          <w:sz w:val="20"/>
          <w:szCs w:val="20"/>
        </w:rPr>
        <w:t>–</w:t>
      </w:r>
      <w:r w:rsidRPr="00D048B9">
        <w:rPr>
          <w:noProof/>
          <w:lang w:val="lt-LT"/>
        </w:rPr>
        <w:t xml:space="preserve"> </w:t>
      </w:r>
      <w:r w:rsidRPr="007B04F4">
        <w:rPr>
          <w:noProof/>
        </w:rPr>
        <w:t>H</w:t>
      </w:r>
      <w:r w:rsidRPr="00D048B9">
        <w:rPr>
          <w:noProof/>
          <w:vertAlign w:val="subscript"/>
          <w:lang w:val="lt-LT"/>
        </w:rPr>
        <w:t>S</w:t>
      </w:r>
      <w:r w:rsidRPr="007F498C">
        <w:rPr>
          <w:noProof/>
        </w:rPr>
        <w:t>, skiriam</w:t>
      </w:r>
      <w:r>
        <w:rPr>
          <w:noProof/>
          <w:lang w:val="lt-LT"/>
        </w:rPr>
        <w:t>os</w:t>
      </w:r>
      <w:r w:rsidRPr="007F498C">
        <w:rPr>
          <w:noProof/>
        </w:rPr>
        <w:t xml:space="preserve"> studentų savarankiškam darbui organizuoti, jo kontrolei</w:t>
      </w:r>
      <w:r w:rsidRPr="00D048B9">
        <w:rPr>
          <w:noProof/>
          <w:lang w:val="lt-LT"/>
        </w:rPr>
        <w:t xml:space="preserve"> </w:t>
      </w:r>
      <w:r w:rsidRPr="00D048B9">
        <w:rPr>
          <w:noProof/>
          <w:color w:val="000000" w:themeColor="text1"/>
          <w:lang w:val="lt-LT"/>
        </w:rPr>
        <w:t>bei vertinimui</w:t>
      </w:r>
      <w:r w:rsidRPr="007F498C">
        <w:rPr>
          <w:noProof/>
          <w:color w:val="000000" w:themeColor="text1"/>
        </w:rPr>
        <w:t xml:space="preserve">, </w:t>
      </w:r>
      <w:r w:rsidRPr="007F498C">
        <w:rPr>
          <w:noProof/>
        </w:rPr>
        <w:t>studentų konsultacijoms, kursiniams, baigiamiesiems darbams ar projektams</w:t>
      </w:r>
      <w:r>
        <w:rPr>
          <w:noProof/>
          <w:lang w:val="lt-LT"/>
        </w:rPr>
        <w:t>, praktikoms</w:t>
      </w:r>
      <w:r w:rsidRPr="007F498C">
        <w:rPr>
          <w:noProof/>
        </w:rPr>
        <w:t xml:space="preserve"> vadovauti, sesijos egzaminams bei </w:t>
      </w:r>
      <w:r w:rsidRPr="00EA1512">
        <w:rPr>
          <w:noProof/>
          <w:color w:val="000000" w:themeColor="text1"/>
          <w:lang w:val="lt-LT"/>
        </w:rPr>
        <w:t>baigiamųjų</w:t>
      </w:r>
      <w:r>
        <w:rPr>
          <w:noProof/>
          <w:lang w:val="lt-LT"/>
        </w:rPr>
        <w:t xml:space="preserve"> </w:t>
      </w:r>
      <w:r w:rsidRPr="007F498C">
        <w:rPr>
          <w:noProof/>
        </w:rPr>
        <w:t>darbų gynimams vykdyti</w:t>
      </w:r>
      <w:r w:rsidR="00D95101" w:rsidRPr="00D048B9">
        <w:rPr>
          <w:noProof/>
          <w:lang w:val="lt-LT"/>
        </w:rPr>
        <w:t>.</w:t>
      </w:r>
    </w:p>
    <w:p w14:paraId="07E8C99C" w14:textId="1C20EECB" w:rsidR="000F2B82" w:rsidRDefault="00921EDC" w:rsidP="000F2B82">
      <w:pPr>
        <w:pStyle w:val="ListParagraph"/>
        <w:numPr>
          <w:ilvl w:val="0"/>
          <w:numId w:val="2"/>
        </w:numPr>
        <w:tabs>
          <w:tab w:val="left" w:pos="0"/>
          <w:tab w:val="left" w:pos="567"/>
          <w:tab w:val="left" w:pos="711"/>
          <w:tab w:val="left" w:pos="993"/>
          <w:tab w:val="left" w:pos="1418"/>
        </w:tabs>
        <w:spacing w:line="276" w:lineRule="auto"/>
        <w:ind w:left="0" w:firstLine="568"/>
        <w:jc w:val="both"/>
        <w:rPr>
          <w:noProof/>
        </w:rPr>
      </w:pPr>
      <w:r>
        <w:rPr>
          <w:noProof/>
        </w:rPr>
        <w:t xml:space="preserve">Auditorinės </w:t>
      </w:r>
      <w:r w:rsidRPr="007B04F4">
        <w:rPr>
          <w:noProof/>
        </w:rPr>
        <w:t xml:space="preserve">valandos apskaičiuojamos pagal </w:t>
      </w:r>
      <w:r w:rsidR="00797E86">
        <w:rPr>
          <w:noProof/>
        </w:rPr>
        <w:t xml:space="preserve">studijų </w:t>
      </w:r>
      <w:r w:rsidRPr="007B04F4">
        <w:rPr>
          <w:noProof/>
        </w:rPr>
        <w:t>dalyk</w:t>
      </w:r>
      <w:r>
        <w:rPr>
          <w:noProof/>
        </w:rPr>
        <w:t>o apraše</w:t>
      </w:r>
      <w:r w:rsidRPr="007B04F4">
        <w:rPr>
          <w:noProof/>
        </w:rPr>
        <w:t xml:space="preserve"> </w:t>
      </w:r>
      <w:r>
        <w:rPr>
          <w:noProof/>
        </w:rPr>
        <w:t xml:space="preserve">teorinėms </w:t>
      </w:r>
      <w:r w:rsidRPr="007B04F4">
        <w:rPr>
          <w:noProof/>
        </w:rPr>
        <w:t xml:space="preserve">paskaitoms skirtą laiką ir </w:t>
      </w:r>
      <w:r w:rsidR="002F494C">
        <w:rPr>
          <w:noProof/>
        </w:rPr>
        <w:t xml:space="preserve">studentų </w:t>
      </w:r>
      <w:r w:rsidRPr="007B04F4">
        <w:rPr>
          <w:noProof/>
        </w:rPr>
        <w:t xml:space="preserve">srautų skaičių, </w:t>
      </w:r>
      <w:r>
        <w:rPr>
          <w:noProof/>
        </w:rPr>
        <w:t>praktiniams užsiėmimams</w:t>
      </w:r>
      <w:r w:rsidRPr="007B04F4">
        <w:rPr>
          <w:noProof/>
        </w:rPr>
        <w:t xml:space="preserve"> skirtą laiką ir sudaromų </w:t>
      </w:r>
      <w:r w:rsidR="002F494C">
        <w:rPr>
          <w:noProof/>
        </w:rPr>
        <w:t xml:space="preserve">studentų </w:t>
      </w:r>
      <w:r w:rsidRPr="007B04F4">
        <w:rPr>
          <w:noProof/>
        </w:rPr>
        <w:t>grupių skaičių</w:t>
      </w:r>
      <w:r w:rsidR="00665045">
        <w:rPr>
          <w:noProof/>
        </w:rPr>
        <w:t>.</w:t>
      </w:r>
    </w:p>
    <w:p w14:paraId="58EC8CC6" w14:textId="77777777" w:rsidR="00E4327D" w:rsidRPr="00E4327D" w:rsidRDefault="000F2B82" w:rsidP="00B969BB">
      <w:pPr>
        <w:pStyle w:val="ListParagraph"/>
        <w:numPr>
          <w:ilvl w:val="0"/>
          <w:numId w:val="2"/>
        </w:numPr>
        <w:tabs>
          <w:tab w:val="left" w:pos="0"/>
          <w:tab w:val="left" w:pos="567"/>
          <w:tab w:val="left" w:pos="711"/>
          <w:tab w:val="left" w:pos="993"/>
          <w:tab w:val="left" w:pos="1418"/>
        </w:tabs>
        <w:spacing w:line="276" w:lineRule="auto"/>
        <w:ind w:left="0" w:firstLine="568"/>
        <w:jc w:val="both"/>
      </w:pPr>
      <w:r>
        <w:rPr>
          <w:noProof/>
        </w:rPr>
        <w:t>N</w:t>
      </w:r>
      <w:r w:rsidRPr="007B04F4">
        <w:rPr>
          <w:noProof/>
        </w:rPr>
        <w:t xml:space="preserve">ustatant </w:t>
      </w:r>
      <w:r w:rsidR="00E4327D">
        <w:rPr>
          <w:noProof/>
        </w:rPr>
        <w:t xml:space="preserve">studentų </w:t>
      </w:r>
      <w:r w:rsidRPr="007B04F4">
        <w:rPr>
          <w:noProof/>
        </w:rPr>
        <w:t xml:space="preserve">srautų, grupių </w:t>
      </w:r>
      <w:r>
        <w:rPr>
          <w:noProof/>
        </w:rPr>
        <w:t>dydį</w:t>
      </w:r>
      <w:r w:rsidRPr="007B04F4">
        <w:rPr>
          <w:noProof/>
        </w:rPr>
        <w:t xml:space="preserve"> vadovaujamasi </w:t>
      </w:r>
      <w:r>
        <w:rPr>
          <w:noProof/>
        </w:rPr>
        <w:t xml:space="preserve">vienam dėstytojui tenkančiu </w:t>
      </w:r>
      <w:r w:rsidRPr="007B04F4">
        <w:rPr>
          <w:noProof/>
        </w:rPr>
        <w:t>norm</w:t>
      </w:r>
      <w:r>
        <w:rPr>
          <w:noProof/>
        </w:rPr>
        <w:t>iniu studentų skaičiumi</w:t>
      </w:r>
      <w:r w:rsidRPr="00D048B9">
        <w:rPr>
          <w:noProof/>
        </w:rPr>
        <w:t xml:space="preserve"> studijų kryptyje</w:t>
      </w:r>
      <w:r w:rsidR="00E4327D" w:rsidRPr="00D048B9">
        <w:rPr>
          <w:noProof/>
        </w:rPr>
        <w:t>.</w:t>
      </w:r>
      <w:r w:rsidRPr="00D048B9">
        <w:rPr>
          <w:noProof/>
        </w:rPr>
        <w:t xml:space="preserve"> </w:t>
      </w:r>
    </w:p>
    <w:p w14:paraId="49E8F7D9" w14:textId="26FC49D9" w:rsidR="000F2B82" w:rsidRPr="00F669EC" w:rsidRDefault="00E4327D" w:rsidP="00E4327D">
      <w:pPr>
        <w:tabs>
          <w:tab w:val="left" w:pos="0"/>
          <w:tab w:val="left" w:pos="567"/>
          <w:tab w:val="left" w:pos="711"/>
          <w:tab w:val="left" w:pos="993"/>
          <w:tab w:val="left" w:pos="1418"/>
        </w:tabs>
        <w:spacing w:line="276" w:lineRule="auto"/>
        <w:ind w:left="568"/>
        <w:jc w:val="both"/>
      </w:pPr>
      <w:r>
        <w:rPr>
          <w:color w:val="000000"/>
        </w:rPr>
        <w:t>Studentų s</w:t>
      </w:r>
      <w:r w:rsidR="000F2B82" w:rsidRPr="00E4327D">
        <w:rPr>
          <w:color w:val="000000"/>
        </w:rPr>
        <w:t>rautų</w:t>
      </w:r>
      <w:r>
        <w:rPr>
          <w:color w:val="000000"/>
        </w:rPr>
        <w:t xml:space="preserve"> ir </w:t>
      </w:r>
      <w:r w:rsidR="000F2B82" w:rsidRPr="00E4327D">
        <w:rPr>
          <w:color w:val="000000"/>
        </w:rPr>
        <w:t>grupių dydžiai.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545"/>
        <w:gridCol w:w="1701"/>
        <w:gridCol w:w="567"/>
        <w:gridCol w:w="425"/>
        <w:gridCol w:w="567"/>
        <w:gridCol w:w="567"/>
        <w:gridCol w:w="577"/>
        <w:gridCol w:w="567"/>
        <w:gridCol w:w="567"/>
        <w:gridCol w:w="567"/>
        <w:gridCol w:w="567"/>
        <w:gridCol w:w="557"/>
        <w:gridCol w:w="567"/>
        <w:gridCol w:w="577"/>
      </w:tblGrid>
      <w:tr w:rsidR="000F2B82" w14:paraId="5AFD53DE" w14:textId="77777777" w:rsidTr="00D4541F">
        <w:tc>
          <w:tcPr>
            <w:tcW w:w="32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791C99" w14:textId="77777777" w:rsidR="000F2B82" w:rsidRPr="00DC1E80" w:rsidRDefault="000F2B82" w:rsidP="00D4541F">
            <w:pPr>
              <w:pStyle w:val="NormalWeb"/>
              <w:tabs>
                <w:tab w:val="left" w:pos="567"/>
                <w:tab w:val="left" w:pos="851"/>
                <w:tab w:val="left" w:pos="1134"/>
                <w:tab w:val="left" w:pos="1418"/>
              </w:tabs>
              <w:spacing w:line="276" w:lineRule="auto"/>
              <w:ind w:left="928"/>
              <w:jc w:val="both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DC1E80">
              <w:rPr>
                <w:noProof/>
                <w:sz w:val="20"/>
                <w:szCs w:val="20"/>
              </w:rPr>
              <w:t>Dalykų grupė</w:t>
            </w:r>
          </w:p>
        </w:tc>
        <w:tc>
          <w:tcPr>
            <w:tcW w:w="327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4AC81E" w14:textId="77777777" w:rsidR="000F2B82" w:rsidRPr="00DC1E80" w:rsidRDefault="000F2B82" w:rsidP="00D4541F">
            <w:pPr>
              <w:pStyle w:val="NormalWeb"/>
              <w:tabs>
                <w:tab w:val="left" w:pos="567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DC1E80">
              <w:rPr>
                <w:noProof/>
                <w:sz w:val="20"/>
                <w:szCs w:val="20"/>
              </w:rPr>
              <w:t>I pakopos (bakalauro) studijos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EBD2A7" w14:textId="77777777" w:rsidR="000F2B82" w:rsidRPr="00DC1E80" w:rsidRDefault="000F2B82" w:rsidP="00D4541F">
            <w:pPr>
              <w:pStyle w:val="NormalWeb"/>
              <w:tabs>
                <w:tab w:val="left" w:pos="567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DC1E80">
              <w:rPr>
                <w:noProof/>
                <w:sz w:val="20"/>
                <w:szCs w:val="20"/>
              </w:rPr>
              <w:t>II pakopos (magistro) studijos</w:t>
            </w:r>
          </w:p>
        </w:tc>
      </w:tr>
      <w:tr w:rsidR="000F2B82" w14:paraId="1BC4671C" w14:textId="77777777" w:rsidTr="00D4541F">
        <w:tc>
          <w:tcPr>
            <w:tcW w:w="32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874796" w14:textId="77777777" w:rsidR="000F2B82" w:rsidRPr="00DC1E80" w:rsidRDefault="000F2B82" w:rsidP="00D4541F">
            <w:pPr>
              <w:pStyle w:val="NormalWeb"/>
              <w:tabs>
                <w:tab w:val="left" w:pos="567"/>
                <w:tab w:val="left" w:pos="851"/>
                <w:tab w:val="left" w:pos="1134"/>
                <w:tab w:val="left" w:pos="1418"/>
              </w:tabs>
              <w:spacing w:line="276" w:lineRule="auto"/>
              <w:jc w:val="both"/>
              <w:rPr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left w:val="single" w:sz="12" w:space="0" w:color="auto"/>
            </w:tcBorders>
          </w:tcPr>
          <w:p w14:paraId="37D21A76" w14:textId="77777777" w:rsidR="000F2B82" w:rsidRPr="00DC1E80" w:rsidRDefault="000F2B82" w:rsidP="00D4541F">
            <w:pPr>
              <w:pStyle w:val="NormalWeb"/>
              <w:tabs>
                <w:tab w:val="left" w:pos="567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DC1E80">
              <w:rPr>
                <w:noProof/>
                <w:sz w:val="20"/>
                <w:szCs w:val="20"/>
              </w:rPr>
              <w:t>Paskaitos</w:t>
            </w:r>
          </w:p>
        </w:tc>
        <w:tc>
          <w:tcPr>
            <w:tcW w:w="1711" w:type="dxa"/>
            <w:gridSpan w:val="3"/>
            <w:tcBorders>
              <w:right w:val="single" w:sz="12" w:space="0" w:color="auto"/>
            </w:tcBorders>
          </w:tcPr>
          <w:p w14:paraId="124DF9F6" w14:textId="77777777" w:rsidR="000F2B82" w:rsidRPr="00DC1E80" w:rsidRDefault="000F2B82" w:rsidP="00D4541F">
            <w:pPr>
              <w:pStyle w:val="NormalWeb"/>
              <w:tabs>
                <w:tab w:val="left" w:pos="567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DC1E80">
              <w:rPr>
                <w:noProof/>
                <w:sz w:val="20"/>
                <w:szCs w:val="20"/>
              </w:rPr>
              <w:t>Praktiniai užsiėmimai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</w:tcBorders>
          </w:tcPr>
          <w:p w14:paraId="547B04B8" w14:textId="77777777" w:rsidR="000F2B82" w:rsidRPr="00DC1E80" w:rsidRDefault="000F2B82" w:rsidP="00D4541F">
            <w:pPr>
              <w:pStyle w:val="NormalWeb"/>
              <w:tabs>
                <w:tab w:val="left" w:pos="567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DC1E80">
              <w:rPr>
                <w:noProof/>
                <w:sz w:val="20"/>
                <w:szCs w:val="20"/>
              </w:rPr>
              <w:t>Paskaitos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14:paraId="0E70E315" w14:textId="77777777" w:rsidR="000F2B82" w:rsidRPr="00DC1E80" w:rsidRDefault="000F2B82" w:rsidP="00D4541F">
            <w:pPr>
              <w:pStyle w:val="NormalWeb"/>
              <w:tabs>
                <w:tab w:val="left" w:pos="567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DC1E80">
              <w:rPr>
                <w:noProof/>
                <w:sz w:val="20"/>
                <w:szCs w:val="20"/>
              </w:rPr>
              <w:t>Praktiniai užsiėmimai</w:t>
            </w:r>
          </w:p>
        </w:tc>
      </w:tr>
      <w:tr w:rsidR="000F2B82" w14:paraId="38CF6A44" w14:textId="77777777" w:rsidTr="00D4541F">
        <w:tc>
          <w:tcPr>
            <w:tcW w:w="324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465C7" w14:textId="77777777" w:rsidR="000F2B82" w:rsidRPr="00DC1E80" w:rsidRDefault="000F2B82" w:rsidP="00D4541F">
            <w:pPr>
              <w:pStyle w:val="NormalWeb"/>
              <w:tabs>
                <w:tab w:val="left" w:pos="567"/>
                <w:tab w:val="left" w:pos="851"/>
                <w:tab w:val="left" w:pos="1134"/>
                <w:tab w:val="left" w:pos="1418"/>
              </w:tabs>
              <w:spacing w:line="276" w:lineRule="auto"/>
              <w:jc w:val="both"/>
              <w:rPr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double" w:sz="4" w:space="0" w:color="auto"/>
            </w:tcBorders>
          </w:tcPr>
          <w:p w14:paraId="1BB15D82" w14:textId="77777777" w:rsidR="000F2B82" w:rsidRPr="00DC1E80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DC1E80">
              <w:rPr>
                <w:noProof/>
                <w:color w:val="000000"/>
                <w:sz w:val="20"/>
                <w:szCs w:val="20"/>
                <w:lang w:val="en-US"/>
              </w:rPr>
              <w:t>min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7E5D1260" w14:textId="77777777" w:rsidR="000F2B82" w:rsidRPr="00DC1E80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DC1E80">
              <w:rPr>
                <w:noProof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5396D806" w14:textId="77777777" w:rsidR="000F2B82" w:rsidRPr="00DC1E80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DC1E80">
              <w:rPr>
                <w:noProof/>
                <w:color w:val="000000"/>
                <w:sz w:val="20"/>
                <w:szCs w:val="20"/>
                <w:lang w:val="en-US"/>
              </w:rPr>
              <w:t>max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5CEA2E6D" w14:textId="77777777" w:rsidR="000F2B82" w:rsidRPr="00DC1E80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DC1E80">
              <w:rPr>
                <w:noProof/>
                <w:color w:val="000000"/>
                <w:sz w:val="20"/>
                <w:szCs w:val="20"/>
                <w:lang w:val="en-US"/>
              </w:rPr>
              <w:t>min</w:t>
            </w:r>
          </w:p>
        </w:tc>
        <w:tc>
          <w:tcPr>
            <w:tcW w:w="577" w:type="dxa"/>
            <w:tcBorders>
              <w:bottom w:val="double" w:sz="4" w:space="0" w:color="auto"/>
            </w:tcBorders>
          </w:tcPr>
          <w:p w14:paraId="1F03FA0B" w14:textId="77777777" w:rsidR="000F2B82" w:rsidRPr="00DC1E80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DC1E80"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567" w:type="dxa"/>
            <w:tcBorders>
              <w:bottom w:val="double" w:sz="4" w:space="0" w:color="auto"/>
              <w:right w:val="single" w:sz="12" w:space="0" w:color="auto"/>
            </w:tcBorders>
          </w:tcPr>
          <w:p w14:paraId="769C47CB" w14:textId="77777777" w:rsidR="000F2B82" w:rsidRPr="00DC1E80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DC1E80">
              <w:rPr>
                <w:noProof/>
                <w:color w:val="000000"/>
                <w:sz w:val="20"/>
                <w:szCs w:val="20"/>
                <w:lang w:val="en-US"/>
              </w:rPr>
              <w:t>max</w:t>
            </w:r>
          </w:p>
        </w:tc>
        <w:tc>
          <w:tcPr>
            <w:tcW w:w="567" w:type="dxa"/>
            <w:tcBorders>
              <w:left w:val="single" w:sz="12" w:space="0" w:color="auto"/>
              <w:bottom w:val="double" w:sz="4" w:space="0" w:color="auto"/>
            </w:tcBorders>
          </w:tcPr>
          <w:p w14:paraId="647B21BE" w14:textId="77777777" w:rsidR="000F2B82" w:rsidRPr="00DC1E80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DC1E80">
              <w:rPr>
                <w:noProof/>
                <w:color w:val="000000"/>
                <w:sz w:val="20"/>
                <w:szCs w:val="20"/>
                <w:lang w:val="en-US"/>
              </w:rPr>
              <w:t>min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62CA5E8C" w14:textId="77777777" w:rsidR="000F2B82" w:rsidRPr="00DC1E80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DC1E80">
              <w:rPr>
                <w:noProof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089A099D" w14:textId="77777777" w:rsidR="000F2B82" w:rsidRPr="00DC1E80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DC1E80">
              <w:rPr>
                <w:noProof/>
                <w:color w:val="000000"/>
                <w:sz w:val="20"/>
                <w:szCs w:val="20"/>
                <w:lang w:val="en-US"/>
              </w:rPr>
              <w:t>max</w:t>
            </w:r>
          </w:p>
        </w:tc>
        <w:tc>
          <w:tcPr>
            <w:tcW w:w="557" w:type="dxa"/>
            <w:tcBorders>
              <w:bottom w:val="double" w:sz="4" w:space="0" w:color="auto"/>
            </w:tcBorders>
          </w:tcPr>
          <w:p w14:paraId="186F7CF7" w14:textId="77777777" w:rsidR="000F2B82" w:rsidRPr="00DC1E80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DC1E80">
              <w:rPr>
                <w:noProof/>
                <w:color w:val="000000"/>
                <w:sz w:val="20"/>
                <w:szCs w:val="20"/>
                <w:lang w:val="en-US"/>
              </w:rPr>
              <w:t>min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0819DAAA" w14:textId="77777777" w:rsidR="000F2B82" w:rsidRPr="00EA5B5E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EA5B5E"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577" w:type="dxa"/>
            <w:tcBorders>
              <w:bottom w:val="double" w:sz="4" w:space="0" w:color="auto"/>
              <w:right w:val="single" w:sz="12" w:space="0" w:color="auto"/>
            </w:tcBorders>
          </w:tcPr>
          <w:p w14:paraId="62E65172" w14:textId="77777777" w:rsidR="000F2B82" w:rsidRPr="00DC1E80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DC1E80">
              <w:rPr>
                <w:noProof/>
                <w:color w:val="000000"/>
                <w:sz w:val="20"/>
                <w:szCs w:val="20"/>
                <w:lang w:val="en-US"/>
              </w:rPr>
              <w:t>max</w:t>
            </w:r>
          </w:p>
        </w:tc>
      </w:tr>
      <w:tr w:rsidR="000F2B82" w:rsidRPr="00AB1239" w14:paraId="0FDE7C15" w14:textId="77777777" w:rsidTr="00D4541F">
        <w:tc>
          <w:tcPr>
            <w:tcW w:w="1545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14:paraId="082C831B" w14:textId="77777777" w:rsidR="000F2B82" w:rsidRPr="00DC1E80" w:rsidRDefault="000F2B82" w:rsidP="00D4541F">
            <w:pPr>
              <w:pStyle w:val="NormalWeb"/>
              <w:tabs>
                <w:tab w:val="left" w:pos="567"/>
                <w:tab w:val="left" w:pos="851"/>
                <w:tab w:val="left" w:pos="1134"/>
                <w:tab w:val="left" w:pos="1418"/>
              </w:tabs>
              <w:spacing w:line="276" w:lineRule="auto"/>
              <w:jc w:val="both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DC1E80">
              <w:rPr>
                <w:noProof/>
                <w:color w:val="000000"/>
                <w:sz w:val="20"/>
                <w:szCs w:val="20"/>
                <w:highlight w:val="white"/>
              </w:rPr>
              <w:t xml:space="preserve">Studijų krypties 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</w:tcPr>
          <w:p w14:paraId="2EAE5277" w14:textId="77777777" w:rsidR="000F2B82" w:rsidRPr="00DC1E80" w:rsidRDefault="000F2B82" w:rsidP="00D4541F">
            <w:pPr>
              <w:pStyle w:val="NormalWeb"/>
              <w:tabs>
                <w:tab w:val="left" w:pos="567"/>
                <w:tab w:val="left" w:pos="851"/>
                <w:tab w:val="left" w:pos="1134"/>
                <w:tab w:val="left" w:pos="1418"/>
              </w:tabs>
              <w:spacing w:line="276" w:lineRule="auto"/>
              <w:jc w:val="both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DC1E80">
              <w:rPr>
                <w:noProof/>
                <w:sz w:val="20"/>
                <w:szCs w:val="20"/>
              </w:rPr>
              <w:t>Menai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</w:tcBorders>
          </w:tcPr>
          <w:p w14:paraId="709E66C9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AE76B7">
              <w:rPr>
                <w:noProof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14:paraId="07DA18C5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54F4F8D5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54FAF738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AE76B7">
              <w:rPr>
                <w:noProof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77" w:type="dxa"/>
            <w:tcBorders>
              <w:top w:val="double" w:sz="4" w:space="0" w:color="auto"/>
            </w:tcBorders>
          </w:tcPr>
          <w:p w14:paraId="3AEAF224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AE76B7">
              <w:rPr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tcBorders>
              <w:top w:val="double" w:sz="4" w:space="0" w:color="auto"/>
              <w:right w:val="single" w:sz="12" w:space="0" w:color="auto"/>
            </w:tcBorders>
          </w:tcPr>
          <w:p w14:paraId="62581DE7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</w:tcBorders>
          </w:tcPr>
          <w:p w14:paraId="6980040D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AE76B7">
              <w:rPr>
                <w:noProof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6F285E75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7ABC9261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top w:val="double" w:sz="4" w:space="0" w:color="auto"/>
            </w:tcBorders>
          </w:tcPr>
          <w:p w14:paraId="2F489863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AE76B7">
              <w:rPr>
                <w:noProof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0F0ADF44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AE76B7"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77" w:type="dxa"/>
            <w:tcBorders>
              <w:top w:val="double" w:sz="4" w:space="0" w:color="auto"/>
              <w:right w:val="single" w:sz="12" w:space="0" w:color="auto"/>
            </w:tcBorders>
          </w:tcPr>
          <w:p w14:paraId="2F23EA41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</w:p>
        </w:tc>
      </w:tr>
      <w:tr w:rsidR="000F2B82" w:rsidRPr="00AB1239" w14:paraId="73BF114D" w14:textId="77777777" w:rsidTr="00D4541F">
        <w:tc>
          <w:tcPr>
            <w:tcW w:w="1545" w:type="dxa"/>
            <w:vMerge/>
            <w:tcBorders>
              <w:left w:val="single" w:sz="12" w:space="0" w:color="auto"/>
            </w:tcBorders>
          </w:tcPr>
          <w:p w14:paraId="654AFB82" w14:textId="77777777" w:rsidR="000F2B82" w:rsidRPr="00DC1E80" w:rsidRDefault="000F2B82" w:rsidP="00D4541F">
            <w:pPr>
              <w:pStyle w:val="NormalWeb"/>
              <w:tabs>
                <w:tab w:val="left" w:pos="567"/>
                <w:tab w:val="left" w:pos="851"/>
                <w:tab w:val="left" w:pos="1134"/>
                <w:tab w:val="left" w:pos="1418"/>
              </w:tabs>
              <w:spacing w:line="276" w:lineRule="auto"/>
              <w:jc w:val="both"/>
              <w:rPr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089F87D1" w14:textId="77777777" w:rsidR="000F2B82" w:rsidRPr="007F498C" w:rsidRDefault="000F2B82" w:rsidP="00D4541F">
            <w:pPr>
              <w:pStyle w:val="NormalWeb"/>
              <w:tabs>
                <w:tab w:val="left" w:pos="567"/>
                <w:tab w:val="left" w:pos="851"/>
                <w:tab w:val="left" w:pos="1134"/>
                <w:tab w:val="left" w:pos="1418"/>
              </w:tabs>
              <w:spacing w:line="276" w:lineRule="auto"/>
              <w:jc w:val="both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936732">
              <w:rPr>
                <w:noProof/>
                <w:color w:val="000000"/>
                <w:sz w:val="20"/>
                <w:szCs w:val="20"/>
              </w:rPr>
              <w:t>Architektūra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B2A0B61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AE76B7">
              <w:rPr>
                <w:noProof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14:paraId="470379C1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B62C225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6BEE7E6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AE76B7">
              <w:rPr>
                <w:noProof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77" w:type="dxa"/>
          </w:tcPr>
          <w:p w14:paraId="24D3301C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AE76B7">
              <w:rPr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7 *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54E95592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684B31C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AE76B7">
              <w:rPr>
                <w:noProof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14:paraId="7BD7F051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62B47A4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14:paraId="65682DED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AE76B7">
              <w:rPr>
                <w:noProof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14:paraId="68B6C4A5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AE76B7"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46A2EF31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</w:p>
        </w:tc>
      </w:tr>
      <w:tr w:rsidR="000F2B82" w:rsidRPr="00AB1239" w14:paraId="1A32969A" w14:textId="77777777" w:rsidTr="00D4541F">
        <w:tc>
          <w:tcPr>
            <w:tcW w:w="1545" w:type="dxa"/>
            <w:vMerge/>
            <w:tcBorders>
              <w:left w:val="single" w:sz="12" w:space="0" w:color="auto"/>
            </w:tcBorders>
          </w:tcPr>
          <w:p w14:paraId="0407A366" w14:textId="77777777" w:rsidR="000F2B82" w:rsidRPr="00DC1E80" w:rsidRDefault="000F2B82" w:rsidP="00D4541F">
            <w:pPr>
              <w:pStyle w:val="NormalWeb"/>
              <w:tabs>
                <w:tab w:val="left" w:pos="567"/>
                <w:tab w:val="left" w:pos="851"/>
                <w:tab w:val="left" w:pos="1134"/>
                <w:tab w:val="left" w:pos="1418"/>
              </w:tabs>
              <w:spacing w:line="276" w:lineRule="auto"/>
              <w:jc w:val="both"/>
              <w:rPr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34142D3D" w14:textId="77777777" w:rsidR="000F2B82" w:rsidRPr="00DC1E80" w:rsidRDefault="000F2B82" w:rsidP="00D4541F">
            <w:pPr>
              <w:pStyle w:val="NormalWeb"/>
              <w:tabs>
                <w:tab w:val="left" w:pos="567"/>
                <w:tab w:val="left" w:pos="851"/>
                <w:tab w:val="left" w:pos="1134"/>
                <w:tab w:val="left" w:pos="1418"/>
              </w:tabs>
              <w:spacing w:line="276" w:lineRule="auto"/>
              <w:jc w:val="both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DC1E80">
              <w:rPr>
                <w:noProof/>
                <w:color w:val="000000"/>
                <w:sz w:val="20"/>
                <w:szCs w:val="20"/>
                <w:highlight w:val="white"/>
              </w:rPr>
              <w:t xml:space="preserve">Humanitariniai m. 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51844F2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AE76B7">
              <w:rPr>
                <w:noProof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14:paraId="0F19ABD8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6E22C39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DC76DBD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AE76B7">
              <w:rPr>
                <w:noProof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77" w:type="dxa"/>
          </w:tcPr>
          <w:p w14:paraId="36C995C5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AE76B7">
              <w:rPr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10*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6E83838D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65AA205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AE76B7">
              <w:rPr>
                <w:noProof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14:paraId="1E0685F1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B4D2625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14:paraId="59BD511A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AE76B7">
              <w:rPr>
                <w:noProof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14:paraId="4EDD2F6E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AE76B7"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167178C3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</w:p>
        </w:tc>
      </w:tr>
      <w:tr w:rsidR="000F2B82" w:rsidRPr="00AB1239" w14:paraId="215C1391" w14:textId="77777777" w:rsidTr="00D4541F">
        <w:tc>
          <w:tcPr>
            <w:tcW w:w="32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C8498B" w14:textId="77777777" w:rsidR="000F2B82" w:rsidRPr="00EE62D3" w:rsidRDefault="000F2B82" w:rsidP="00D4541F">
            <w:pPr>
              <w:pStyle w:val="NormalWeb"/>
              <w:tabs>
                <w:tab w:val="left" w:pos="567"/>
                <w:tab w:val="left" w:pos="851"/>
                <w:tab w:val="left" w:pos="1134"/>
                <w:tab w:val="left" w:pos="1418"/>
              </w:tabs>
              <w:spacing w:line="276" w:lineRule="auto"/>
              <w:rPr>
                <w:i/>
                <w:iCs/>
                <w:noProof/>
                <w:color w:val="FF0000"/>
                <w:sz w:val="20"/>
                <w:szCs w:val="20"/>
                <w:lang w:val="en-US"/>
              </w:rPr>
            </w:pPr>
            <w:r w:rsidRPr="00DB3FCF">
              <w:rPr>
                <w:noProof/>
                <w:color w:val="000000" w:themeColor="text1"/>
                <w:sz w:val="20"/>
                <w:szCs w:val="20"/>
              </w:rPr>
              <w:t>Vizualinė raišk</w:t>
            </w:r>
            <w:r w:rsidRPr="00DB3FCF">
              <w:rPr>
                <w:noProof/>
                <w:color w:val="000000" w:themeColor="text1"/>
                <w:sz w:val="20"/>
                <w:szCs w:val="20"/>
                <w:lang w:val="en-US"/>
              </w:rPr>
              <w:t>a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14:paraId="1BBA2ACC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AE76B7">
              <w:rPr>
                <w:noProof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0088AA8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2BC31DC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8D1B52A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AE76B7">
              <w:rPr>
                <w:noProof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601FE9FE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AE76B7">
              <w:rPr>
                <w:b/>
                <w:noProof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14:paraId="43609807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14:paraId="6BB52DD1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0AB8CA2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03EF74B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3AA1ED49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18D8DE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  <w:tcBorders>
              <w:bottom w:val="single" w:sz="4" w:space="0" w:color="auto"/>
              <w:right w:val="single" w:sz="12" w:space="0" w:color="auto"/>
            </w:tcBorders>
          </w:tcPr>
          <w:p w14:paraId="6144A433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</w:p>
        </w:tc>
      </w:tr>
      <w:tr w:rsidR="000F2B82" w:rsidRPr="00AB1239" w14:paraId="07152F7C" w14:textId="77777777" w:rsidTr="00D4541F"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676FC0" w14:textId="77777777" w:rsidR="000F2B82" w:rsidRPr="00DB3FCF" w:rsidRDefault="000F2B82" w:rsidP="00D4541F">
            <w:pPr>
              <w:pStyle w:val="NormalWeb"/>
              <w:tabs>
                <w:tab w:val="left" w:pos="567"/>
                <w:tab w:val="left" w:pos="851"/>
                <w:tab w:val="left" w:pos="1134"/>
                <w:tab w:val="left" w:pos="1418"/>
              </w:tabs>
              <w:spacing w:line="276" w:lineRule="auto"/>
              <w:rPr>
                <w:noProof/>
                <w:color w:val="000000"/>
                <w:sz w:val="20"/>
                <w:szCs w:val="20"/>
                <w:lang w:val="lt-LT"/>
              </w:rPr>
            </w:pPr>
            <w:r w:rsidRPr="00DB3FCF">
              <w:rPr>
                <w:noProof/>
                <w:color w:val="000000" w:themeColor="text1"/>
                <w:sz w:val="20"/>
                <w:szCs w:val="20"/>
                <w:lang w:val="en-US"/>
              </w:rPr>
              <w:t>Bendrauniversitetiniai atskiro</w:t>
            </w:r>
            <w:r>
              <w:rPr>
                <w:noProof/>
                <w:color w:val="000000" w:themeColor="text1"/>
                <w:sz w:val="20"/>
                <w:szCs w:val="20"/>
                <w:lang w:val="en-US"/>
              </w:rPr>
              <w:t xml:space="preserve">se </w:t>
            </w:r>
            <w:r w:rsidRPr="00DB3FCF">
              <w:rPr>
                <w:noProof/>
                <w:color w:val="000000" w:themeColor="text1"/>
                <w:sz w:val="20"/>
                <w:szCs w:val="20"/>
                <w:lang w:val="en-US"/>
              </w:rPr>
              <w:t>studijų programo</w:t>
            </w:r>
            <w:r>
              <w:rPr>
                <w:noProof/>
                <w:color w:val="000000" w:themeColor="text1"/>
                <w:sz w:val="20"/>
                <w:szCs w:val="20"/>
                <w:lang w:val="en-US"/>
              </w:rPr>
              <w:t>se</w:t>
            </w:r>
            <w:r w:rsidRPr="00DB3FCF">
              <w:rPr>
                <w:noProof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DB3FCF">
              <w:rPr>
                <w:noProof/>
                <w:color w:val="000000" w:themeColor="text1"/>
                <w:sz w:val="20"/>
                <w:szCs w:val="20"/>
                <w:highlight w:val="white"/>
                <w:lang w:val="lt-LT"/>
              </w:rPr>
              <w:t>u</w:t>
            </w:r>
            <w:r w:rsidRPr="00DB3FCF">
              <w:rPr>
                <w:noProof/>
                <w:color w:val="000000" w:themeColor="text1"/>
                <w:sz w:val="20"/>
                <w:szCs w:val="20"/>
                <w:highlight w:val="white"/>
              </w:rPr>
              <w:t>žsienio k</w:t>
            </w:r>
            <w:r w:rsidRPr="00DB3FCF">
              <w:rPr>
                <w:noProof/>
                <w:color w:val="000000" w:themeColor="text1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F36FCED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AE76B7">
              <w:rPr>
                <w:noProof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14:paraId="2B920AAF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CB09559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D5E2C88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AE76B7">
              <w:rPr>
                <w:noProof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77" w:type="dxa"/>
          </w:tcPr>
          <w:p w14:paraId="60DF35E5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AE76B7">
              <w:rPr>
                <w:b/>
                <w:bCs/>
                <w:noProof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6E237FE2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2EDFE4E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F41E441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DDE7D5B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14:paraId="5B7C13E7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2146AE5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2455B533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</w:p>
        </w:tc>
      </w:tr>
      <w:tr w:rsidR="000F2B82" w:rsidRPr="00AB1239" w14:paraId="22F471A1" w14:textId="77777777" w:rsidTr="00D4541F">
        <w:trPr>
          <w:trHeight w:val="26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2CB663D" w14:textId="77777777" w:rsidR="000F2B82" w:rsidRPr="00C40FC4" w:rsidRDefault="000F2B82" w:rsidP="00D4541F">
            <w:pPr>
              <w:pStyle w:val="NormalWeb"/>
              <w:tabs>
                <w:tab w:val="left" w:pos="567"/>
                <w:tab w:val="left" w:pos="851"/>
                <w:tab w:val="left" w:pos="1134"/>
                <w:tab w:val="left" w:pos="1418"/>
              </w:tabs>
              <w:spacing w:line="276" w:lineRule="auto"/>
              <w:rPr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C40FC4">
              <w:rPr>
                <w:noProof/>
                <w:color w:val="000000"/>
                <w:sz w:val="20"/>
                <w:szCs w:val="20"/>
                <w:lang w:val="lt-LT"/>
              </w:rPr>
              <w:t>P</w:t>
            </w:r>
            <w:r w:rsidRPr="00C40FC4">
              <w:rPr>
                <w:noProof/>
                <w:color w:val="000000"/>
                <w:sz w:val="20"/>
                <w:szCs w:val="20"/>
              </w:rPr>
              <w:t xml:space="preserve">asirenkamieji </w:t>
            </w:r>
            <w:r w:rsidRPr="00C40FC4">
              <w:rPr>
                <w:noProof/>
                <w:color w:val="000000"/>
                <w:sz w:val="20"/>
                <w:szCs w:val="20"/>
                <w:lang w:val="lt-LT"/>
              </w:rPr>
              <w:t>b</w:t>
            </w:r>
            <w:r w:rsidRPr="00C40FC4">
              <w:rPr>
                <w:noProof/>
                <w:color w:val="000000"/>
                <w:sz w:val="20"/>
                <w:szCs w:val="20"/>
              </w:rPr>
              <w:t xml:space="preserve">endrauniversitetiniai 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01E02DB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AE76B7">
              <w:rPr>
                <w:noProof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" w:type="dxa"/>
          </w:tcPr>
          <w:p w14:paraId="7A607D72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2B98236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AE76B7">
              <w:rPr>
                <w:noProof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567" w:type="dxa"/>
          </w:tcPr>
          <w:p w14:paraId="01C53EF1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AE76B7">
              <w:rPr>
                <w:noProof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577" w:type="dxa"/>
          </w:tcPr>
          <w:p w14:paraId="070C578E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7F87984F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AE76B7">
              <w:rPr>
                <w:noProof/>
                <w:color w:val="000000" w:themeColor="text1"/>
                <w:sz w:val="20"/>
                <w:szCs w:val="20"/>
                <w:lang w:val="en-US"/>
              </w:rPr>
              <w:t>40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FEB089A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AE76B7">
              <w:rPr>
                <w:noProof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</w:tcPr>
          <w:p w14:paraId="46B5B484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3DB0B1D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AE76B7">
              <w:rPr>
                <w:noProof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557" w:type="dxa"/>
          </w:tcPr>
          <w:p w14:paraId="4546253C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AE76B7">
              <w:rPr>
                <w:noProof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</w:tcPr>
          <w:p w14:paraId="2F0F5680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14:paraId="7A762EF5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AE76B7">
              <w:rPr>
                <w:noProof/>
                <w:color w:val="000000"/>
                <w:sz w:val="20"/>
                <w:szCs w:val="20"/>
                <w:lang w:val="en-US"/>
              </w:rPr>
              <w:t>40</w:t>
            </w:r>
          </w:p>
        </w:tc>
      </w:tr>
      <w:tr w:rsidR="000F2B82" w:rsidRPr="00AB1239" w14:paraId="7BA504C8" w14:textId="77777777" w:rsidTr="00D4541F"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7F473" w14:textId="77777777" w:rsidR="000F2B82" w:rsidRPr="00C40FC4" w:rsidRDefault="000F2B82" w:rsidP="00D4541F">
            <w:pPr>
              <w:pStyle w:val="NormalWeb"/>
              <w:tabs>
                <w:tab w:val="left" w:pos="567"/>
                <w:tab w:val="left" w:pos="851"/>
                <w:tab w:val="left" w:pos="1134"/>
                <w:tab w:val="left" w:pos="1418"/>
              </w:tabs>
              <w:spacing w:line="276" w:lineRule="auto"/>
              <w:rPr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C40FC4">
              <w:rPr>
                <w:noProof/>
                <w:color w:val="000000"/>
                <w:sz w:val="20"/>
                <w:szCs w:val="20"/>
                <w:lang w:val="lt-LT"/>
              </w:rPr>
              <w:t>Pasirenkamieji</w:t>
            </w:r>
            <w:r w:rsidRPr="00C40FC4">
              <w:rPr>
                <w:noProof/>
                <w:color w:val="000000"/>
                <w:sz w:val="20"/>
                <w:szCs w:val="20"/>
                <w:lang w:val="en-US"/>
              </w:rPr>
              <w:t xml:space="preserve"> studij</w:t>
            </w:r>
            <w:r w:rsidRPr="00C40FC4">
              <w:rPr>
                <w:noProof/>
                <w:color w:val="000000"/>
                <w:sz w:val="20"/>
                <w:szCs w:val="20"/>
                <w:lang w:val="lt-LT"/>
              </w:rPr>
              <w:t xml:space="preserve">ų krypties 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2A2993C7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AE76B7">
              <w:rPr>
                <w:noProof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8171562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89C0D25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AE76B7">
              <w:rPr>
                <w:noProof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25B1154A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AE76B7">
              <w:rPr>
                <w:noProof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577" w:type="dxa"/>
            <w:tcBorders>
              <w:bottom w:val="single" w:sz="12" w:space="0" w:color="auto"/>
            </w:tcBorders>
          </w:tcPr>
          <w:p w14:paraId="158A915A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14:paraId="7FF6D886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AE76B7">
              <w:rPr>
                <w:noProof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3BDD7AAD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AE76B7">
              <w:rPr>
                <w:noProof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3AB80B33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19280E3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AE76B7">
              <w:rPr>
                <w:noProof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57" w:type="dxa"/>
            <w:tcBorders>
              <w:bottom w:val="single" w:sz="12" w:space="0" w:color="auto"/>
            </w:tcBorders>
          </w:tcPr>
          <w:p w14:paraId="2C676ABE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AE76B7">
              <w:rPr>
                <w:noProof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1676D28B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  <w:tcBorders>
              <w:bottom w:val="single" w:sz="12" w:space="0" w:color="auto"/>
              <w:right w:val="single" w:sz="12" w:space="0" w:color="auto"/>
            </w:tcBorders>
          </w:tcPr>
          <w:p w14:paraId="6777D7F7" w14:textId="77777777" w:rsidR="000F2B82" w:rsidRPr="00AE76B7" w:rsidRDefault="000F2B82" w:rsidP="00D4541F">
            <w:pPr>
              <w:pStyle w:val="NormalWeb"/>
              <w:tabs>
                <w:tab w:val="left" w:pos="498"/>
                <w:tab w:val="left" w:pos="851"/>
                <w:tab w:val="left" w:pos="1134"/>
                <w:tab w:val="left" w:pos="1418"/>
              </w:tabs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AE76B7">
              <w:rPr>
                <w:noProof/>
                <w:color w:val="000000"/>
                <w:sz w:val="20"/>
                <w:szCs w:val="20"/>
                <w:lang w:val="en-US"/>
              </w:rPr>
              <w:t>14</w:t>
            </w:r>
          </w:p>
        </w:tc>
      </w:tr>
    </w:tbl>
    <w:p w14:paraId="04B555A2" w14:textId="77777777" w:rsidR="000F2B82" w:rsidRPr="00D048B9" w:rsidRDefault="000F2B82" w:rsidP="00364E03">
      <w:pPr>
        <w:tabs>
          <w:tab w:val="left" w:pos="0"/>
          <w:tab w:val="left" w:pos="851"/>
          <w:tab w:val="left" w:pos="1134"/>
          <w:tab w:val="left" w:pos="1418"/>
        </w:tabs>
        <w:spacing w:line="276" w:lineRule="auto"/>
        <w:ind w:firstLine="568"/>
        <w:jc w:val="both"/>
        <w:rPr>
          <w:iCs/>
          <w:noProof/>
          <w:sz w:val="20"/>
          <w:szCs w:val="20"/>
        </w:rPr>
      </w:pPr>
      <w:r w:rsidRPr="000F2B82">
        <w:rPr>
          <w:iCs/>
          <w:noProof/>
          <w:sz w:val="20"/>
          <w:szCs w:val="20"/>
        </w:rPr>
        <w:t xml:space="preserve"> </w:t>
      </w:r>
      <w:r w:rsidRPr="00D048B9">
        <w:rPr>
          <w:iCs/>
          <w:noProof/>
          <w:sz w:val="20"/>
          <w:szCs w:val="20"/>
        </w:rPr>
        <w:t xml:space="preserve">* Įstojusiems nuo 2021 m. rugsėjo 1 d. taikomas </w:t>
      </w:r>
      <w:r w:rsidRPr="000F2B82">
        <w:rPr>
          <w:iCs/>
          <w:noProof/>
          <w:sz w:val="20"/>
          <w:szCs w:val="20"/>
        </w:rPr>
        <w:t xml:space="preserve">norminis studentų skaičius grupėje. </w:t>
      </w:r>
    </w:p>
    <w:p w14:paraId="63E27C52" w14:textId="32AAD8FE" w:rsidR="000F2B82" w:rsidRDefault="000F2B82" w:rsidP="00364E03">
      <w:pPr>
        <w:tabs>
          <w:tab w:val="left" w:pos="0"/>
          <w:tab w:val="left" w:pos="851"/>
          <w:tab w:val="left" w:pos="1134"/>
          <w:tab w:val="left" w:pos="1418"/>
        </w:tabs>
        <w:spacing w:line="276" w:lineRule="auto"/>
        <w:ind w:firstLine="568"/>
        <w:jc w:val="both"/>
        <w:rPr>
          <w:noProof/>
          <w:sz w:val="20"/>
          <w:szCs w:val="20"/>
        </w:rPr>
      </w:pPr>
      <w:r w:rsidRPr="000F2B82">
        <w:rPr>
          <w:iCs/>
          <w:noProof/>
          <w:sz w:val="20"/>
          <w:szCs w:val="20"/>
        </w:rPr>
        <w:t>Trumpiniai:</w:t>
      </w:r>
      <w:r w:rsidRPr="000F2B82">
        <w:rPr>
          <w:i/>
          <w:noProof/>
          <w:sz w:val="20"/>
          <w:szCs w:val="20"/>
        </w:rPr>
        <w:t xml:space="preserve"> min </w:t>
      </w:r>
      <w:r w:rsidR="00E4327D" w:rsidRPr="000F2B82">
        <w:rPr>
          <w:i/>
          <w:noProof/>
          <w:sz w:val="20"/>
          <w:szCs w:val="20"/>
        </w:rPr>
        <w:t>–</w:t>
      </w:r>
      <w:r w:rsidRPr="000F2B82">
        <w:rPr>
          <w:i/>
          <w:noProof/>
          <w:sz w:val="20"/>
          <w:szCs w:val="20"/>
        </w:rPr>
        <w:t xml:space="preserve"> </w:t>
      </w:r>
      <w:r w:rsidRPr="000F2B82">
        <w:rPr>
          <w:noProof/>
          <w:sz w:val="20"/>
          <w:szCs w:val="20"/>
        </w:rPr>
        <w:t>minimalus studentų skaičius;</w:t>
      </w:r>
      <w:r w:rsidRPr="000F2B82">
        <w:rPr>
          <w:i/>
          <w:noProof/>
          <w:sz w:val="20"/>
          <w:szCs w:val="20"/>
        </w:rPr>
        <w:t xml:space="preserve"> max –</w:t>
      </w:r>
      <w:r w:rsidRPr="000F2B82">
        <w:rPr>
          <w:noProof/>
          <w:sz w:val="20"/>
          <w:szCs w:val="20"/>
        </w:rPr>
        <w:t xml:space="preserve"> maksimalus studentų skaičius; </w:t>
      </w:r>
      <w:r w:rsidRPr="000F2B82">
        <w:rPr>
          <w:i/>
          <w:noProof/>
          <w:sz w:val="20"/>
          <w:szCs w:val="20"/>
        </w:rPr>
        <w:t>n –</w:t>
      </w:r>
      <w:r w:rsidRPr="000F2B82">
        <w:rPr>
          <w:noProof/>
          <w:sz w:val="20"/>
          <w:szCs w:val="20"/>
        </w:rPr>
        <w:t xml:space="preserve"> dydis, iš kurio dalijant dalyką studijuojančių studentų skaičių  gaunami </w:t>
      </w:r>
      <w:r w:rsidR="002F494C">
        <w:rPr>
          <w:noProof/>
          <w:sz w:val="20"/>
          <w:szCs w:val="20"/>
        </w:rPr>
        <w:t xml:space="preserve">studentų </w:t>
      </w:r>
      <w:r w:rsidRPr="000F2B82">
        <w:rPr>
          <w:noProof/>
          <w:sz w:val="20"/>
          <w:szCs w:val="20"/>
        </w:rPr>
        <w:t xml:space="preserve">srautų ir grupių skaičiai. </w:t>
      </w:r>
    </w:p>
    <w:p w14:paraId="45CEDD97" w14:textId="55407097" w:rsidR="000F2B82" w:rsidRPr="000F2B82" w:rsidRDefault="000F2B82" w:rsidP="00364E03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line="276" w:lineRule="auto"/>
        <w:ind w:firstLine="568"/>
        <w:jc w:val="both"/>
        <w:rPr>
          <w:noProof/>
          <w:sz w:val="20"/>
          <w:szCs w:val="20"/>
        </w:rPr>
      </w:pPr>
      <w:r w:rsidRPr="000F2B82">
        <w:rPr>
          <w:noProof/>
          <w:sz w:val="20"/>
          <w:szCs w:val="20"/>
        </w:rPr>
        <w:t>Jeigu studijų programą studijuoja mažesnis negu lentelėje nurodytas minimalus studentų skaičius, tai skaičiavimuose taikyti</w:t>
      </w:r>
      <w:r w:rsidR="00E4327D">
        <w:rPr>
          <w:noProof/>
          <w:sz w:val="20"/>
          <w:szCs w:val="20"/>
        </w:rPr>
        <w:t>nas</w:t>
      </w:r>
      <w:r w:rsidRPr="000F2B82">
        <w:rPr>
          <w:noProof/>
          <w:sz w:val="20"/>
          <w:szCs w:val="20"/>
        </w:rPr>
        <w:t xml:space="preserve">  minimalų studentų skaičių.</w:t>
      </w:r>
    </w:p>
    <w:p w14:paraId="191212B5" w14:textId="0EDC8890" w:rsidR="00AC4DDF" w:rsidRDefault="00364E03" w:rsidP="00AC4DDF">
      <w:pPr>
        <w:pStyle w:val="ListParagraph"/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1134"/>
          <w:tab w:val="left" w:pos="1418"/>
        </w:tabs>
        <w:spacing w:line="276" w:lineRule="auto"/>
        <w:ind w:left="0" w:firstLine="567"/>
        <w:jc w:val="both"/>
        <w:rPr>
          <w:noProof/>
          <w:color w:val="000000"/>
        </w:rPr>
      </w:pPr>
      <w:r w:rsidRPr="00AC4DDF">
        <w:rPr>
          <w:noProof/>
        </w:rPr>
        <w:lastRenderedPageBreak/>
        <w:t>Auditorinės valandos bendrauniversitetiniuose srautiniuose, pasirenkamuosiuose bendrauniversitetiniuose ir pasirenkamuosiuose studijų krypties dalykuose skiriamos tik už valandas nu</w:t>
      </w:r>
      <w:r w:rsidR="004C6ECD">
        <w:rPr>
          <w:noProof/>
        </w:rPr>
        <w:t>m</w:t>
      </w:r>
      <w:r w:rsidRPr="00AC4DDF">
        <w:rPr>
          <w:noProof/>
        </w:rPr>
        <w:t xml:space="preserve">atytas </w:t>
      </w:r>
      <w:r w:rsidR="004C6ECD">
        <w:rPr>
          <w:noProof/>
        </w:rPr>
        <w:t xml:space="preserve">studijų </w:t>
      </w:r>
      <w:r w:rsidRPr="00AC4DDF">
        <w:rPr>
          <w:noProof/>
        </w:rPr>
        <w:t>dalyko apraše</w:t>
      </w:r>
      <w:r w:rsidR="00AC4DDF">
        <w:rPr>
          <w:noProof/>
          <w:color w:val="000000"/>
        </w:rPr>
        <w:t>.</w:t>
      </w:r>
      <w:r w:rsidRPr="00AC4DDF">
        <w:rPr>
          <w:noProof/>
          <w:color w:val="000000"/>
        </w:rPr>
        <w:t xml:space="preserve"> </w:t>
      </w:r>
    </w:p>
    <w:p w14:paraId="61C97921" w14:textId="4AEA1576" w:rsidR="00521DF3" w:rsidRPr="00AC4DDF" w:rsidRDefault="00BF0B72" w:rsidP="00AC4DDF">
      <w:pPr>
        <w:pStyle w:val="ListParagraph"/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1134"/>
          <w:tab w:val="left" w:pos="1418"/>
        </w:tabs>
        <w:spacing w:line="276" w:lineRule="auto"/>
        <w:ind w:left="0" w:firstLine="567"/>
        <w:jc w:val="both"/>
        <w:rPr>
          <w:noProof/>
          <w:color w:val="000000"/>
        </w:rPr>
      </w:pPr>
      <w:r>
        <w:rPr>
          <w:noProof/>
        </w:rPr>
        <w:t>Studentų s</w:t>
      </w:r>
      <w:r w:rsidR="00AC4DDF" w:rsidRPr="007B04F4">
        <w:rPr>
          <w:noProof/>
        </w:rPr>
        <w:t>avarankiškam darbui organizuoti skiriamas laikas (H</w:t>
      </w:r>
      <w:r w:rsidR="00AC4DDF" w:rsidRPr="00437752">
        <w:rPr>
          <w:noProof/>
        </w:rPr>
        <w:t>s</w:t>
      </w:r>
      <w:r w:rsidR="00AC4DDF" w:rsidRPr="007B04F4">
        <w:rPr>
          <w:noProof/>
        </w:rPr>
        <w:t>)</w:t>
      </w:r>
      <w:r w:rsidR="00AC4DDF">
        <w:rPr>
          <w:noProof/>
        </w:rPr>
        <w:t xml:space="preserve"> </w:t>
      </w:r>
      <w:r w:rsidR="00AC4DDF">
        <w:t>s</w:t>
      </w:r>
      <w:r w:rsidR="00AC4DDF" w:rsidRPr="00246F7B">
        <w:t>kaičiuojam</w:t>
      </w:r>
      <w:r w:rsidR="00AC4DDF">
        <w:t>a</w:t>
      </w:r>
      <w:r w:rsidR="00AC4DDF" w:rsidRPr="00246F7B">
        <w:t>s</w:t>
      </w:r>
      <w:r w:rsidR="00AC4DDF">
        <w:t>:</w:t>
      </w:r>
    </w:p>
    <w:p w14:paraId="4DC8A224" w14:textId="221302BD" w:rsidR="006B1C98" w:rsidRDefault="006B1C98" w:rsidP="00823EEE">
      <w:pPr>
        <w:pStyle w:val="ListParagraph"/>
        <w:numPr>
          <w:ilvl w:val="1"/>
          <w:numId w:val="2"/>
        </w:numPr>
        <w:tabs>
          <w:tab w:val="left" w:pos="0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spacing w:line="276" w:lineRule="auto"/>
        <w:ind w:left="0" w:firstLine="567"/>
        <w:jc w:val="both"/>
        <w:rPr>
          <w:noProof/>
        </w:rPr>
      </w:pPr>
      <w:r w:rsidRPr="00246F7B">
        <w:t>dalyk</w:t>
      </w:r>
      <w:r w:rsidR="00A773E3">
        <w:t>o apraše</w:t>
      </w:r>
      <w:r w:rsidRPr="00246F7B">
        <w:t xml:space="preserve"> studentų savarankiškam darbui skirtų valandų skaičių </w:t>
      </w:r>
      <w:r w:rsidR="00044A15" w:rsidRPr="00246F7B">
        <w:t xml:space="preserve">dauginant </w:t>
      </w:r>
      <w:r w:rsidRPr="00246F7B">
        <w:t>iš koeficiento</w:t>
      </w:r>
      <w:r>
        <w:t xml:space="preserve"> 0,02</w:t>
      </w:r>
      <w:r w:rsidRPr="00246F7B">
        <w:t xml:space="preserve"> ir dalyką klausančių studentų skaičiaus</w:t>
      </w:r>
      <w:r>
        <w:rPr>
          <w:noProof/>
        </w:rPr>
        <w:t>;</w:t>
      </w:r>
    </w:p>
    <w:p w14:paraId="02A502C4" w14:textId="09A4EB70" w:rsidR="00437752" w:rsidRPr="00F669EC" w:rsidRDefault="00AC4DDF" w:rsidP="00437752">
      <w:pPr>
        <w:pStyle w:val="ListParagraph"/>
        <w:numPr>
          <w:ilvl w:val="1"/>
          <w:numId w:val="2"/>
        </w:numPr>
        <w:tabs>
          <w:tab w:val="left" w:pos="567"/>
          <w:tab w:val="left" w:pos="851"/>
          <w:tab w:val="left" w:pos="1134"/>
          <w:tab w:val="left" w:pos="1418"/>
        </w:tabs>
        <w:spacing w:line="276" w:lineRule="auto"/>
        <w:ind w:left="0" w:firstLine="567"/>
        <w:jc w:val="both"/>
        <w:rPr>
          <w:noProof/>
        </w:rPr>
      </w:pPr>
      <w:r>
        <w:rPr>
          <w:noProof/>
        </w:rPr>
        <w:t>u</w:t>
      </w:r>
      <w:r w:rsidR="00437752" w:rsidRPr="00F669EC">
        <w:rPr>
          <w:noProof/>
        </w:rPr>
        <w:t xml:space="preserve">ž vadovavimą </w:t>
      </w:r>
      <w:r w:rsidR="007F325A" w:rsidRPr="00F669EC">
        <w:rPr>
          <w:noProof/>
        </w:rPr>
        <w:t>vieno</w:t>
      </w:r>
      <w:r w:rsidR="00437752" w:rsidRPr="00F669EC">
        <w:rPr>
          <w:noProof/>
        </w:rPr>
        <w:t xml:space="preserve"> studento BA baigiamajam darbui skiriamas laikas valandomis </w:t>
      </w:r>
      <w:r w:rsidR="00043D8E" w:rsidRPr="000F2B82">
        <w:rPr>
          <w:i/>
          <w:noProof/>
          <w:sz w:val="20"/>
          <w:szCs w:val="20"/>
        </w:rPr>
        <w:t>–</w:t>
      </w:r>
      <w:r w:rsidR="00437752" w:rsidRPr="00F669EC">
        <w:rPr>
          <w:noProof/>
        </w:rPr>
        <w:t xml:space="preserve"> 5% nuo </w:t>
      </w:r>
      <w:r w:rsidR="00B03430">
        <w:rPr>
          <w:noProof/>
        </w:rPr>
        <w:t xml:space="preserve">dalyko </w:t>
      </w:r>
      <w:r w:rsidR="00437752" w:rsidRPr="00F669EC">
        <w:rPr>
          <w:noProof/>
        </w:rPr>
        <w:t xml:space="preserve">valandų skaičiaus, MA baigiamajam darbui </w:t>
      </w:r>
      <w:r w:rsidR="00043D8E" w:rsidRPr="000F2B82">
        <w:rPr>
          <w:i/>
          <w:noProof/>
          <w:sz w:val="20"/>
          <w:szCs w:val="20"/>
        </w:rPr>
        <w:t>–</w:t>
      </w:r>
      <w:r w:rsidR="00437752" w:rsidRPr="00F669EC">
        <w:rPr>
          <w:noProof/>
        </w:rPr>
        <w:t xml:space="preserve"> 6%, profesinės veiklos praktikai </w:t>
      </w:r>
      <w:r w:rsidR="00043D8E" w:rsidRPr="000F2B82">
        <w:rPr>
          <w:i/>
          <w:noProof/>
          <w:sz w:val="20"/>
          <w:szCs w:val="20"/>
        </w:rPr>
        <w:t>–</w:t>
      </w:r>
      <w:r w:rsidR="00437752" w:rsidRPr="00F669EC">
        <w:rPr>
          <w:noProof/>
        </w:rPr>
        <w:t xml:space="preserve"> 2 %;</w:t>
      </w:r>
    </w:p>
    <w:p w14:paraId="24D36DB3" w14:textId="152327BC" w:rsidR="00437752" w:rsidRPr="00F669EC" w:rsidRDefault="00AC4DDF" w:rsidP="00437752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134"/>
          <w:tab w:val="left" w:pos="1418"/>
        </w:tabs>
        <w:spacing w:line="276" w:lineRule="auto"/>
        <w:ind w:left="0" w:firstLine="567"/>
        <w:jc w:val="both"/>
        <w:rPr>
          <w:noProof/>
          <w:color w:val="000000"/>
          <w:lang w:val="lt-LT"/>
        </w:rPr>
      </w:pPr>
      <w:r>
        <w:rPr>
          <w:noProof/>
          <w:lang w:val="lt-LT"/>
        </w:rPr>
        <w:t>v</w:t>
      </w:r>
      <w:r w:rsidR="00437752" w:rsidRPr="00F669EC">
        <w:rPr>
          <w:noProof/>
          <w:lang w:val="lt-LT"/>
        </w:rPr>
        <w:t xml:space="preserve">adovavimas mokslo / tiriamiesiems darbams – už 1 kreditą vienam </w:t>
      </w:r>
      <w:r w:rsidR="007F325A" w:rsidRPr="00F669EC">
        <w:rPr>
          <w:noProof/>
          <w:lang w:val="lt-LT"/>
        </w:rPr>
        <w:t>MA</w:t>
      </w:r>
      <w:r w:rsidR="00437752" w:rsidRPr="00F669EC">
        <w:rPr>
          <w:noProof/>
          <w:lang w:val="lt-LT"/>
        </w:rPr>
        <w:t xml:space="preserve"> studijų studentui skiriama 3 valandos;</w:t>
      </w:r>
    </w:p>
    <w:p w14:paraId="29E4D5AA" w14:textId="307C345A" w:rsidR="00AC4DDF" w:rsidRPr="00AC4DDF" w:rsidRDefault="00AC4DDF" w:rsidP="00AC4DDF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134"/>
          <w:tab w:val="left" w:pos="1418"/>
        </w:tabs>
        <w:spacing w:line="276" w:lineRule="auto"/>
        <w:ind w:left="0" w:firstLine="567"/>
        <w:jc w:val="both"/>
        <w:rPr>
          <w:noProof/>
          <w:color w:val="000000"/>
          <w:lang w:val="lt-LT"/>
        </w:rPr>
      </w:pPr>
      <w:r>
        <w:rPr>
          <w:noProof/>
          <w:lang w:val="lt-LT"/>
        </w:rPr>
        <w:t>v</w:t>
      </w:r>
      <w:r w:rsidR="00437752" w:rsidRPr="00F669EC">
        <w:rPr>
          <w:noProof/>
          <w:lang w:val="lt-LT"/>
        </w:rPr>
        <w:t xml:space="preserve">adovavimas kursiniam </w:t>
      </w:r>
      <w:r w:rsidR="00437752" w:rsidRPr="00F669EC">
        <w:rPr>
          <w:noProof/>
          <w:color w:val="000000" w:themeColor="text1"/>
          <w:lang w:val="lt-LT"/>
        </w:rPr>
        <w:t xml:space="preserve">humanitarinių mokslų  </w:t>
      </w:r>
      <w:r w:rsidR="00437752" w:rsidRPr="00F669EC">
        <w:rPr>
          <w:noProof/>
          <w:lang w:val="lt-LT"/>
        </w:rPr>
        <w:t>darbui – už 1 kreditą vienam studentui skiriama 2,5 valandos;</w:t>
      </w:r>
    </w:p>
    <w:p w14:paraId="3F192712" w14:textId="04E0D4DF" w:rsidR="00823EEE" w:rsidRPr="00823EEE" w:rsidRDefault="00AC4DDF" w:rsidP="00823EEE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134"/>
          <w:tab w:val="left" w:pos="1418"/>
        </w:tabs>
        <w:spacing w:line="276" w:lineRule="auto"/>
        <w:ind w:left="0" w:firstLine="567"/>
        <w:jc w:val="both"/>
        <w:rPr>
          <w:noProof/>
          <w:color w:val="000000"/>
          <w:lang w:val="lt-LT"/>
        </w:rPr>
      </w:pPr>
      <w:r w:rsidRPr="00AC4DDF">
        <w:rPr>
          <w:noProof/>
        </w:rPr>
        <w:t xml:space="preserve">studento egzaminavimui bendrauniversitetiniuose srautiniuose, pasirenkamuosiuose bendrauniversitetiniuose ir pasirenkamuosiuose studijų krypties dalykuose skiriama </w:t>
      </w:r>
      <w:r w:rsidR="00043D8E" w:rsidRPr="000F2B82">
        <w:rPr>
          <w:i/>
          <w:noProof/>
          <w:sz w:val="20"/>
          <w:szCs w:val="20"/>
        </w:rPr>
        <w:t>–</w:t>
      </w:r>
      <w:r w:rsidRPr="00AC4DDF">
        <w:rPr>
          <w:noProof/>
        </w:rPr>
        <w:t xml:space="preserve"> </w:t>
      </w:r>
      <w:r w:rsidRPr="00AC4DDF">
        <w:rPr>
          <w:noProof/>
          <w:color w:val="000000" w:themeColor="text1"/>
        </w:rPr>
        <w:t xml:space="preserve">BA studijose </w:t>
      </w:r>
      <w:r w:rsidRPr="00D048B9">
        <w:rPr>
          <w:noProof/>
          <w:color w:val="000000" w:themeColor="text1"/>
          <w:lang w:val="lt-LT"/>
        </w:rPr>
        <w:t xml:space="preserve">       </w:t>
      </w:r>
      <w:r w:rsidR="00E827BC" w:rsidRPr="000B4263">
        <w:rPr>
          <w:noProof/>
          <w:color w:val="000000" w:themeColor="text1"/>
          <w:lang w:val="lt-LT"/>
        </w:rPr>
        <w:t>0,</w:t>
      </w:r>
      <w:r w:rsidR="00E827BC" w:rsidRPr="00D048B9">
        <w:rPr>
          <w:noProof/>
          <w:color w:val="000000" w:themeColor="text1"/>
          <w:lang w:val="lt-LT"/>
        </w:rPr>
        <w:t>33</w:t>
      </w:r>
      <w:r w:rsidR="000B4263" w:rsidRPr="00D048B9">
        <w:rPr>
          <w:noProof/>
          <w:color w:val="000000" w:themeColor="text1"/>
          <w:lang w:val="lt-LT"/>
        </w:rPr>
        <w:t xml:space="preserve"> </w:t>
      </w:r>
      <w:r w:rsidRPr="000B4263">
        <w:rPr>
          <w:noProof/>
          <w:color w:val="000000" w:themeColor="text1"/>
        </w:rPr>
        <w:t xml:space="preserve">val., </w:t>
      </w:r>
      <w:r w:rsidRPr="00AC4DDF">
        <w:rPr>
          <w:noProof/>
          <w:color w:val="000000" w:themeColor="text1"/>
        </w:rPr>
        <w:t xml:space="preserve">MA studijose </w:t>
      </w:r>
      <w:r w:rsidR="00043D8E" w:rsidRPr="000F2B82">
        <w:rPr>
          <w:i/>
          <w:noProof/>
          <w:sz w:val="20"/>
          <w:szCs w:val="20"/>
        </w:rPr>
        <w:t>–</w:t>
      </w:r>
      <w:r w:rsidR="00043D8E">
        <w:rPr>
          <w:i/>
          <w:noProof/>
          <w:sz w:val="20"/>
          <w:szCs w:val="20"/>
          <w:lang w:val="lt-LT"/>
        </w:rPr>
        <w:t xml:space="preserve"> </w:t>
      </w:r>
      <w:r w:rsidRPr="00AC4DDF">
        <w:rPr>
          <w:noProof/>
          <w:color w:val="000000" w:themeColor="text1"/>
        </w:rPr>
        <w:t>0,5 val</w:t>
      </w:r>
      <w:r w:rsidR="000B4263" w:rsidRPr="00D048B9">
        <w:rPr>
          <w:noProof/>
          <w:color w:val="000000" w:themeColor="text1"/>
          <w:lang w:val="lt-LT"/>
        </w:rPr>
        <w:t>.</w:t>
      </w:r>
      <w:r w:rsidRPr="00AC4DDF">
        <w:rPr>
          <w:noProof/>
          <w:color w:val="000000" w:themeColor="text1"/>
        </w:rPr>
        <w:t>;</w:t>
      </w:r>
      <w:r w:rsidR="00823EEE" w:rsidRPr="00D048B9">
        <w:rPr>
          <w:noProof/>
          <w:color w:val="000000" w:themeColor="text1"/>
          <w:lang w:val="lt-LT"/>
        </w:rPr>
        <w:t xml:space="preserve"> </w:t>
      </w:r>
    </w:p>
    <w:p w14:paraId="74AD7849" w14:textId="74171732" w:rsidR="00823EEE" w:rsidRPr="00823EEE" w:rsidRDefault="00823EEE" w:rsidP="00823EEE">
      <w:pPr>
        <w:pStyle w:val="NormalWeb"/>
        <w:numPr>
          <w:ilvl w:val="0"/>
          <w:numId w:val="2"/>
        </w:numPr>
        <w:tabs>
          <w:tab w:val="left" w:pos="567"/>
          <w:tab w:val="left" w:pos="993"/>
          <w:tab w:val="left" w:pos="1134"/>
          <w:tab w:val="left" w:pos="1418"/>
        </w:tabs>
        <w:spacing w:line="276" w:lineRule="auto"/>
        <w:ind w:left="0" w:firstLine="567"/>
        <w:jc w:val="both"/>
        <w:rPr>
          <w:noProof/>
          <w:color w:val="000000"/>
          <w:lang w:val="lt-LT"/>
        </w:rPr>
      </w:pPr>
      <w:r>
        <w:rPr>
          <w:rFonts w:ascii="TimesNewRomanPSMT" w:hAnsi="TimesNewRomanPSMT"/>
          <w:noProof/>
          <w:lang w:val="lt-LT"/>
        </w:rPr>
        <w:t>U</w:t>
      </w:r>
      <w:r w:rsidRPr="00823EEE">
        <w:rPr>
          <w:rFonts w:ascii="TimesNewRomanPSMT" w:hAnsi="TimesNewRomanPSMT"/>
          <w:noProof/>
          <w:lang w:val="lt-LT"/>
        </w:rPr>
        <w:t xml:space="preserve">ž darbą baigiamųjų darbų gynimo komisijoje – BA komisijos pirmininkui skiriama 0,75 val., komisijos nariui </w:t>
      </w:r>
      <w:r w:rsidR="00043D8E" w:rsidRPr="000F2B82">
        <w:rPr>
          <w:i/>
          <w:noProof/>
          <w:sz w:val="20"/>
          <w:szCs w:val="20"/>
        </w:rPr>
        <w:t>–</w:t>
      </w:r>
      <w:r w:rsidRPr="00823EEE">
        <w:rPr>
          <w:rFonts w:ascii="TimesNewRomanPSMT" w:hAnsi="TimesNewRomanPSMT"/>
          <w:noProof/>
          <w:lang w:val="lt-LT"/>
        </w:rPr>
        <w:t xml:space="preserve"> 0,5 val. vienam studentui, MA komisijos pirmininkui </w:t>
      </w:r>
      <w:r w:rsidR="00043D8E" w:rsidRPr="000F2B82">
        <w:rPr>
          <w:i/>
          <w:noProof/>
          <w:sz w:val="20"/>
          <w:szCs w:val="20"/>
        </w:rPr>
        <w:t>–</w:t>
      </w:r>
      <w:r w:rsidRPr="00823EEE">
        <w:rPr>
          <w:rFonts w:ascii="TimesNewRomanPSMT" w:hAnsi="TimesNewRomanPSMT"/>
          <w:noProof/>
          <w:lang w:val="lt-LT"/>
        </w:rPr>
        <w:t xml:space="preserve"> 1 val., komisijos nariui </w:t>
      </w:r>
      <w:r w:rsidR="00043D8E" w:rsidRPr="000F2B82">
        <w:rPr>
          <w:i/>
          <w:noProof/>
          <w:sz w:val="20"/>
          <w:szCs w:val="20"/>
        </w:rPr>
        <w:t>–</w:t>
      </w:r>
      <w:r w:rsidRPr="00823EEE">
        <w:rPr>
          <w:rFonts w:ascii="TimesNewRomanPSMT" w:hAnsi="TimesNewRomanPSMT"/>
          <w:noProof/>
          <w:lang w:val="lt-LT"/>
        </w:rPr>
        <w:t xml:space="preserve"> 0,75 val. vienam studentui.</w:t>
      </w:r>
    </w:p>
    <w:p w14:paraId="0D896F8E" w14:textId="78770A40" w:rsidR="00823EEE" w:rsidRDefault="00823EEE" w:rsidP="00823EEE">
      <w:pPr>
        <w:pStyle w:val="NormalWeb"/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spacing w:line="276" w:lineRule="auto"/>
        <w:ind w:left="0" w:firstLine="567"/>
        <w:jc w:val="both"/>
        <w:rPr>
          <w:noProof/>
          <w:color w:val="000000" w:themeColor="text1"/>
          <w:lang w:val="lt-LT"/>
        </w:rPr>
      </w:pPr>
      <w:r w:rsidRPr="00F669EC">
        <w:rPr>
          <w:noProof/>
          <w:color w:val="000000" w:themeColor="text1"/>
          <w:lang w:val="lt-LT"/>
        </w:rPr>
        <w:t xml:space="preserve">Jei </w:t>
      </w:r>
      <w:r w:rsidR="00043D8E">
        <w:rPr>
          <w:noProof/>
          <w:color w:val="000000" w:themeColor="text1"/>
          <w:lang w:val="lt-LT"/>
        </w:rPr>
        <w:t xml:space="preserve">tą patį </w:t>
      </w:r>
      <w:r w:rsidRPr="00F669EC">
        <w:rPr>
          <w:noProof/>
          <w:color w:val="000000" w:themeColor="text1"/>
          <w:lang w:val="lt-LT"/>
        </w:rPr>
        <w:t>dalyką dėsto keli dėstytojai, apskaičiuojant</w:t>
      </w:r>
      <w:r w:rsidR="00043D8E">
        <w:rPr>
          <w:noProof/>
          <w:color w:val="000000" w:themeColor="text1"/>
          <w:lang w:val="lt-LT"/>
        </w:rPr>
        <w:t xml:space="preserve"> kiekvieno iš</w:t>
      </w:r>
      <w:r w:rsidRPr="00F669EC">
        <w:rPr>
          <w:noProof/>
          <w:color w:val="000000" w:themeColor="text1"/>
          <w:lang w:val="lt-LT"/>
        </w:rPr>
        <w:t xml:space="preserve"> jų darbo krūvį dalyko valandos dalinamos pagal kolegialiai sutartas ir padalinio vadovo patvirtintas</w:t>
      </w:r>
      <w:r w:rsidRPr="001F4626">
        <w:rPr>
          <w:color w:val="000000" w:themeColor="text1"/>
        </w:rPr>
        <w:t xml:space="preserve"> proporcijas</w:t>
      </w:r>
      <w:r w:rsidRPr="001F4626">
        <w:rPr>
          <w:color w:val="000000" w:themeColor="text1"/>
          <w:lang w:val="lt-LT"/>
        </w:rPr>
        <w:t>.</w:t>
      </w:r>
    </w:p>
    <w:p w14:paraId="6AF68507" w14:textId="77777777" w:rsidR="004148FB" w:rsidRPr="00D048B9" w:rsidRDefault="004148FB" w:rsidP="00043D8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1418"/>
        </w:tabs>
        <w:spacing w:line="276" w:lineRule="auto"/>
        <w:jc w:val="both"/>
        <w:rPr>
          <w:b/>
          <w:noProof/>
        </w:rPr>
      </w:pPr>
    </w:p>
    <w:p w14:paraId="3CF62605" w14:textId="72B79D68" w:rsidR="00930EDF" w:rsidRDefault="00F463A4" w:rsidP="00F5039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1418"/>
        </w:tabs>
        <w:spacing w:line="276" w:lineRule="auto"/>
        <w:ind w:left="0" w:firstLine="567"/>
        <w:jc w:val="center"/>
        <w:rPr>
          <w:noProof/>
        </w:rPr>
      </w:pPr>
      <w:r>
        <w:rPr>
          <w:b/>
          <w:noProof/>
        </w:rPr>
        <w:t xml:space="preserve">KONTAKTINIO </w:t>
      </w:r>
      <w:r w:rsidR="00C31EB6" w:rsidRPr="004148FB">
        <w:rPr>
          <w:b/>
          <w:noProof/>
        </w:rPr>
        <w:t xml:space="preserve">DARBO KRŪVIO </w:t>
      </w:r>
      <w:r w:rsidR="00593191" w:rsidRPr="004148FB">
        <w:rPr>
          <w:b/>
          <w:noProof/>
        </w:rPr>
        <w:t>PLANAVIM</w:t>
      </w:r>
      <w:r w:rsidR="00043D8E">
        <w:rPr>
          <w:b/>
          <w:noProof/>
        </w:rPr>
        <w:t>AS</w:t>
      </w:r>
      <w:r w:rsidR="00C91DCE">
        <w:rPr>
          <w:b/>
          <w:noProof/>
        </w:rPr>
        <w:t xml:space="preserve"> IR APSKAITA</w:t>
      </w:r>
    </w:p>
    <w:p w14:paraId="1A3A9A68" w14:textId="77777777" w:rsidR="00930EDF" w:rsidRPr="00DA2446" w:rsidRDefault="00930EDF" w:rsidP="00466DF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1418"/>
        </w:tabs>
        <w:spacing w:line="276" w:lineRule="auto"/>
        <w:ind w:firstLine="567"/>
        <w:jc w:val="both"/>
        <w:rPr>
          <w:noProof/>
        </w:rPr>
      </w:pPr>
    </w:p>
    <w:p w14:paraId="67B6ABA0" w14:textId="0178F8F4" w:rsidR="002C5AE6" w:rsidRPr="005A5CD3" w:rsidRDefault="00302605" w:rsidP="00466DF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1418"/>
        </w:tabs>
        <w:spacing w:line="276" w:lineRule="auto"/>
        <w:ind w:left="0" w:firstLine="567"/>
        <w:jc w:val="both"/>
        <w:rPr>
          <w:noProof/>
          <w:color w:val="000000" w:themeColor="text1"/>
        </w:rPr>
      </w:pPr>
      <w:r w:rsidRPr="005A5CD3">
        <w:rPr>
          <w:noProof/>
          <w:color w:val="000000" w:themeColor="text1"/>
        </w:rPr>
        <w:t>Dėstytojo</w:t>
      </w:r>
      <w:r w:rsidR="002C5AE6" w:rsidRPr="005A5CD3">
        <w:rPr>
          <w:noProof/>
          <w:color w:val="000000" w:themeColor="text1"/>
        </w:rPr>
        <w:t xml:space="preserve"> </w:t>
      </w:r>
      <w:r w:rsidR="00043D8E" w:rsidRPr="005A5CD3">
        <w:rPr>
          <w:noProof/>
          <w:color w:val="000000" w:themeColor="text1"/>
        </w:rPr>
        <w:t xml:space="preserve">darbo </w:t>
      </w:r>
      <w:r w:rsidR="002C5AE6" w:rsidRPr="005A5CD3">
        <w:rPr>
          <w:noProof/>
          <w:color w:val="000000" w:themeColor="text1"/>
        </w:rPr>
        <w:t>krūvis formuojamas t</w:t>
      </w:r>
      <w:r w:rsidR="00C56CEB" w:rsidRPr="005A5CD3">
        <w:rPr>
          <w:noProof/>
          <w:color w:val="000000" w:themeColor="text1"/>
        </w:rPr>
        <w:t>ame</w:t>
      </w:r>
      <w:r w:rsidR="002C5AE6" w:rsidRPr="005A5CD3">
        <w:rPr>
          <w:noProof/>
          <w:color w:val="000000" w:themeColor="text1"/>
        </w:rPr>
        <w:t xml:space="preserve"> </w:t>
      </w:r>
      <w:r w:rsidR="00C56CEB" w:rsidRPr="005A5CD3">
        <w:rPr>
          <w:noProof/>
          <w:color w:val="000000" w:themeColor="text1"/>
        </w:rPr>
        <w:t>padalinyje</w:t>
      </w:r>
      <w:r w:rsidR="002C5AE6" w:rsidRPr="005A5CD3">
        <w:rPr>
          <w:noProof/>
          <w:color w:val="000000" w:themeColor="text1"/>
        </w:rPr>
        <w:t>, kuri</w:t>
      </w:r>
      <w:r w:rsidR="00C56CEB" w:rsidRPr="005A5CD3">
        <w:rPr>
          <w:noProof/>
          <w:color w:val="000000" w:themeColor="text1"/>
        </w:rPr>
        <w:t xml:space="preserve">ame </w:t>
      </w:r>
      <w:r w:rsidR="002C5AE6" w:rsidRPr="005A5CD3">
        <w:rPr>
          <w:noProof/>
          <w:color w:val="000000" w:themeColor="text1"/>
        </w:rPr>
        <w:t xml:space="preserve">dėstytojas yra priimtas dirbti. </w:t>
      </w:r>
    </w:p>
    <w:p w14:paraId="51E5A316" w14:textId="66734C98" w:rsidR="00302605" w:rsidRDefault="00302605" w:rsidP="00466DF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1418"/>
        </w:tabs>
        <w:spacing w:line="276" w:lineRule="auto"/>
        <w:ind w:left="0" w:firstLine="567"/>
        <w:jc w:val="both"/>
        <w:rPr>
          <w:noProof/>
          <w:color w:val="000000" w:themeColor="text1"/>
        </w:rPr>
      </w:pPr>
      <w:r w:rsidRPr="005A5CD3">
        <w:rPr>
          <w:noProof/>
          <w:color w:val="000000" w:themeColor="text1"/>
        </w:rPr>
        <w:t xml:space="preserve">Kontaktinio darbo </w:t>
      </w:r>
      <w:r w:rsidR="0007675C" w:rsidRPr="005A5CD3">
        <w:rPr>
          <w:noProof/>
          <w:color w:val="000000" w:themeColor="text1"/>
        </w:rPr>
        <w:t xml:space="preserve">su studentais </w:t>
      </w:r>
      <w:r w:rsidRPr="005A5CD3">
        <w:rPr>
          <w:noProof/>
          <w:color w:val="000000" w:themeColor="text1"/>
        </w:rPr>
        <w:t>valandos planuojamos studijų metams</w:t>
      </w:r>
      <w:r w:rsidR="005A5CD3">
        <w:rPr>
          <w:noProof/>
          <w:color w:val="000000" w:themeColor="text1"/>
        </w:rPr>
        <w:t>.</w:t>
      </w:r>
    </w:p>
    <w:p w14:paraId="42AE955F" w14:textId="1841B9D7" w:rsidR="005A5CD3" w:rsidRDefault="005A5CD3" w:rsidP="005A5CD3">
      <w:pPr>
        <w:pStyle w:val="NormalWeb"/>
        <w:numPr>
          <w:ilvl w:val="0"/>
          <w:numId w:val="2"/>
        </w:numPr>
        <w:tabs>
          <w:tab w:val="left" w:pos="426"/>
          <w:tab w:val="left" w:pos="567"/>
          <w:tab w:val="left" w:pos="851"/>
          <w:tab w:val="left" w:pos="1134"/>
          <w:tab w:val="left" w:pos="1418"/>
        </w:tabs>
        <w:spacing w:line="276" w:lineRule="auto"/>
        <w:ind w:left="0" w:firstLine="567"/>
        <w:jc w:val="both"/>
        <w:rPr>
          <w:noProof/>
          <w:color w:val="000000" w:themeColor="text1"/>
          <w:lang w:val="lt-LT"/>
        </w:rPr>
      </w:pPr>
      <w:r w:rsidRPr="005A5CD3">
        <w:rPr>
          <w:noProof/>
          <w:color w:val="000000" w:themeColor="text1"/>
          <w:lang w:val="lt-LT"/>
        </w:rPr>
        <w:t>Minimali dėstytojo metinė kontaktinio darbo krūvio norma dirbant viso darbo laiko norma (vienu etatu) – 540 val.  Dėstytojo darbo laiko norma (etato dalis) apskaičiuojama metinę kontaktinių darbo valandų sumą padalijant iš metinės kontaktinio darbo krūvio minimalios normos.</w:t>
      </w:r>
    </w:p>
    <w:p w14:paraId="4BCE5A6D" w14:textId="724C7AB0" w:rsidR="0025449C" w:rsidRPr="00A2185B" w:rsidRDefault="0073550A" w:rsidP="00FE3626">
      <w:pPr>
        <w:pStyle w:val="NormalWeb"/>
        <w:numPr>
          <w:ilvl w:val="0"/>
          <w:numId w:val="2"/>
        </w:numPr>
        <w:tabs>
          <w:tab w:val="left" w:pos="426"/>
          <w:tab w:val="left" w:pos="567"/>
          <w:tab w:val="left" w:pos="851"/>
          <w:tab w:val="left" w:pos="1134"/>
          <w:tab w:val="left" w:pos="1418"/>
        </w:tabs>
        <w:spacing w:line="276" w:lineRule="auto"/>
        <w:ind w:left="0" w:firstLine="567"/>
        <w:jc w:val="both"/>
        <w:rPr>
          <w:noProof/>
          <w:color w:val="000000" w:themeColor="text1"/>
          <w:lang w:val="lt-LT"/>
        </w:rPr>
      </w:pPr>
      <w:r w:rsidRPr="00A2185B">
        <w:rPr>
          <w:noProof/>
          <w:color w:val="000000" w:themeColor="text1"/>
          <w:lang w:val="lt-LT"/>
        </w:rPr>
        <w:t>Maksimali dėstytojo metinė kontaktinio darbo krūvio norma</w:t>
      </w:r>
      <w:r w:rsidR="00F463A4">
        <w:rPr>
          <w:noProof/>
          <w:color w:val="000000" w:themeColor="text1"/>
          <w:lang w:val="lt-LT"/>
        </w:rPr>
        <w:t>,</w:t>
      </w:r>
      <w:r w:rsidRPr="00A2185B">
        <w:rPr>
          <w:noProof/>
          <w:color w:val="000000" w:themeColor="text1"/>
          <w:lang w:val="lt-LT"/>
        </w:rPr>
        <w:t xml:space="preserve"> dirbant viso darbo laiko norma (vienu etatu)</w:t>
      </w:r>
      <w:r w:rsidR="00F463A4">
        <w:rPr>
          <w:noProof/>
          <w:color w:val="000000" w:themeColor="text1"/>
          <w:lang w:val="lt-LT"/>
        </w:rPr>
        <w:t>,</w:t>
      </w:r>
      <w:r w:rsidRPr="00A2185B">
        <w:rPr>
          <w:noProof/>
          <w:color w:val="000000" w:themeColor="text1"/>
          <w:lang w:val="lt-LT"/>
        </w:rPr>
        <w:t xml:space="preserve"> – 760 val.</w:t>
      </w:r>
    </w:p>
    <w:p w14:paraId="69C18957" w14:textId="4B17F5D5" w:rsidR="00F463A4" w:rsidRPr="007C1FC8" w:rsidRDefault="0025449C" w:rsidP="00F463A4">
      <w:pPr>
        <w:pStyle w:val="NormalWeb"/>
        <w:numPr>
          <w:ilvl w:val="0"/>
          <w:numId w:val="2"/>
        </w:numPr>
        <w:tabs>
          <w:tab w:val="left" w:pos="426"/>
          <w:tab w:val="left" w:pos="567"/>
          <w:tab w:val="left" w:pos="851"/>
          <w:tab w:val="left" w:pos="1134"/>
          <w:tab w:val="left" w:pos="1418"/>
        </w:tabs>
        <w:spacing w:line="276" w:lineRule="auto"/>
        <w:ind w:left="0" w:firstLine="567"/>
        <w:jc w:val="both"/>
        <w:rPr>
          <w:noProof/>
          <w:color w:val="000000" w:themeColor="text1"/>
        </w:rPr>
      </w:pPr>
      <w:r w:rsidRPr="007C1FC8">
        <w:rPr>
          <w:rFonts w:ascii="TimesNewRomanPSMT" w:hAnsi="TimesNewRomanPSMT"/>
          <w:noProof/>
          <w:color w:val="000000" w:themeColor="text1"/>
        </w:rPr>
        <w:t>Papildom</w:t>
      </w:r>
      <w:r w:rsidR="00E92448" w:rsidRPr="00D048B9">
        <w:rPr>
          <w:rFonts w:ascii="TimesNewRomanPSMT" w:hAnsi="TimesNewRomanPSMT"/>
          <w:noProof/>
          <w:color w:val="000000" w:themeColor="text1"/>
          <w:lang w:val="lt-LT"/>
        </w:rPr>
        <w:t>a</w:t>
      </w:r>
      <w:r w:rsidRPr="007C1FC8">
        <w:rPr>
          <w:rFonts w:ascii="TimesNewRomanPSMT" w:hAnsi="TimesNewRomanPSMT"/>
          <w:noProof/>
          <w:color w:val="000000" w:themeColor="text1"/>
        </w:rPr>
        <w:t xml:space="preserve"> </w:t>
      </w:r>
      <w:r w:rsidR="008D5CF7" w:rsidRPr="00D048B9">
        <w:rPr>
          <w:rFonts w:ascii="TimesNewRomanPSMT" w:hAnsi="TimesNewRomanPSMT"/>
          <w:noProof/>
          <w:color w:val="000000" w:themeColor="text1"/>
          <w:lang w:val="lt-LT"/>
        </w:rPr>
        <w:t>vir</w:t>
      </w:r>
      <w:r w:rsidR="008D5CF7">
        <w:rPr>
          <w:rFonts w:ascii="TimesNewRomanPSMT" w:hAnsi="TimesNewRomanPSMT"/>
          <w:noProof/>
          <w:color w:val="000000" w:themeColor="text1"/>
          <w:lang w:val="lt-LT"/>
        </w:rPr>
        <w:t xml:space="preserve">š </w:t>
      </w:r>
      <w:r w:rsidR="00F463A4" w:rsidRPr="007C1FC8">
        <w:rPr>
          <w:rFonts w:ascii="TimesNewRomanPSMT" w:hAnsi="TimesNewRomanPSMT"/>
          <w:noProof/>
          <w:color w:val="000000" w:themeColor="text1"/>
          <w:lang w:val="lt-LT"/>
        </w:rPr>
        <w:t xml:space="preserve">kontaktinio darbo viso darbo laiko normos (vieno </w:t>
      </w:r>
      <w:r w:rsidR="00F463A4" w:rsidRPr="007C1FC8">
        <w:rPr>
          <w:rFonts w:ascii="TimesNewRomanPSMT" w:hAnsi="TimesNewRomanPSMT"/>
          <w:noProof/>
          <w:color w:val="000000" w:themeColor="text1"/>
        </w:rPr>
        <w:t>etato</w:t>
      </w:r>
      <w:r w:rsidR="00F463A4" w:rsidRPr="007C1FC8">
        <w:rPr>
          <w:rFonts w:ascii="TimesNewRomanPSMT" w:hAnsi="TimesNewRomanPSMT"/>
          <w:noProof/>
          <w:color w:val="000000" w:themeColor="text1"/>
          <w:lang w:val="lt-LT"/>
        </w:rPr>
        <w:t xml:space="preserve">) </w:t>
      </w:r>
      <w:r w:rsidR="00F463A4" w:rsidRPr="00D048B9">
        <w:rPr>
          <w:rFonts w:ascii="TimesNewRomanPSMT" w:hAnsi="TimesNewRomanPSMT"/>
          <w:noProof/>
          <w:color w:val="000000" w:themeColor="text1"/>
          <w:lang w:val="lt-LT"/>
        </w:rPr>
        <w:t xml:space="preserve">darbo laiko </w:t>
      </w:r>
      <w:r w:rsidRPr="007C1FC8">
        <w:rPr>
          <w:rFonts w:ascii="TimesNewRomanPSMT" w:hAnsi="TimesNewRomanPSMT"/>
          <w:noProof/>
          <w:color w:val="000000" w:themeColor="text1"/>
        </w:rPr>
        <w:t>dalis skaičiuojama</w:t>
      </w:r>
      <w:r w:rsidR="00E92448" w:rsidRPr="007C1FC8">
        <w:rPr>
          <w:rFonts w:ascii="TimesNewRomanPSMT" w:hAnsi="TimesNewRomanPSMT"/>
          <w:noProof/>
          <w:color w:val="000000" w:themeColor="text1"/>
          <w:lang w:val="lt-LT"/>
        </w:rPr>
        <w:t xml:space="preserve"> </w:t>
      </w:r>
      <w:r w:rsidRPr="00D048B9">
        <w:rPr>
          <w:rFonts w:ascii="TimesNewRomanPSMT" w:hAnsi="TimesNewRomanPSMT"/>
          <w:noProof/>
          <w:color w:val="000000" w:themeColor="text1"/>
          <w:lang w:val="lt-LT"/>
        </w:rPr>
        <w:t>nuo</w:t>
      </w:r>
      <w:r w:rsidRPr="007C1FC8">
        <w:rPr>
          <w:rFonts w:ascii="TimesNewRomanPSMT" w:hAnsi="TimesNewRomanPSMT"/>
          <w:noProof/>
          <w:color w:val="000000" w:themeColor="text1"/>
        </w:rPr>
        <w:t xml:space="preserve"> </w:t>
      </w:r>
      <w:r w:rsidR="00E92448" w:rsidRPr="007C1FC8">
        <w:rPr>
          <w:rFonts w:ascii="TimesNewRomanPSMT" w:hAnsi="TimesNewRomanPSMT"/>
          <w:noProof/>
          <w:color w:val="000000" w:themeColor="text1"/>
          <w:lang w:val="lt-LT"/>
        </w:rPr>
        <w:t>maksimalios dėstytojo kontaktinio darbo krūvio normos</w:t>
      </w:r>
      <w:r w:rsidR="00FE3626" w:rsidRPr="00D048B9">
        <w:rPr>
          <w:rFonts w:ascii="TimesNewRomanPSMT" w:hAnsi="TimesNewRomanPSMT"/>
          <w:noProof/>
          <w:color w:val="000000" w:themeColor="text1"/>
          <w:lang w:val="lt-LT"/>
        </w:rPr>
        <w:t>:</w:t>
      </w:r>
      <w:r w:rsidRPr="007C1FC8">
        <w:rPr>
          <w:rFonts w:ascii="TimesNewRomanPSMT" w:hAnsi="TimesNewRomanPSMT"/>
          <w:noProof/>
          <w:color w:val="000000" w:themeColor="text1"/>
        </w:rPr>
        <w:t xml:space="preserve"> </w:t>
      </w:r>
      <w:r w:rsidR="00F463A4" w:rsidRPr="007C1FC8">
        <w:rPr>
          <w:rFonts w:ascii="TimesNewRomanPSMT" w:hAnsi="TimesNewRomanPSMT"/>
          <w:noProof/>
          <w:color w:val="000000" w:themeColor="text1"/>
        </w:rPr>
        <w:t xml:space="preserve">0,1 </w:t>
      </w:r>
      <w:r w:rsidR="00F463A4" w:rsidRPr="007C1FC8">
        <w:rPr>
          <w:rFonts w:ascii="TimesNewRomanPSMT" w:hAnsi="TimesNewRomanPSMT"/>
          <w:noProof/>
          <w:color w:val="000000" w:themeColor="text1"/>
          <w:lang w:val="lt-LT"/>
        </w:rPr>
        <w:t>darbo laiko norm</w:t>
      </w:r>
      <w:r w:rsidR="007C790A">
        <w:rPr>
          <w:rFonts w:ascii="TimesNewRomanPSMT" w:hAnsi="TimesNewRomanPSMT"/>
          <w:noProof/>
          <w:color w:val="000000" w:themeColor="text1"/>
          <w:lang w:val="lt-LT"/>
        </w:rPr>
        <w:t>a</w:t>
      </w:r>
      <w:r w:rsidR="00F463A4" w:rsidRPr="007C1FC8">
        <w:rPr>
          <w:rFonts w:ascii="TimesNewRomanPSMT" w:hAnsi="TimesNewRomanPSMT"/>
          <w:noProof/>
          <w:color w:val="000000" w:themeColor="text1"/>
          <w:lang w:val="lt-LT"/>
        </w:rPr>
        <w:t xml:space="preserve"> (</w:t>
      </w:r>
      <w:r w:rsidR="00F463A4" w:rsidRPr="007C1FC8">
        <w:rPr>
          <w:rFonts w:ascii="TimesNewRomanPSMT" w:hAnsi="TimesNewRomanPSMT"/>
          <w:noProof/>
          <w:color w:val="000000" w:themeColor="text1"/>
        </w:rPr>
        <w:t>etato</w:t>
      </w:r>
      <w:r w:rsidR="00F463A4" w:rsidRPr="007C1FC8">
        <w:rPr>
          <w:rFonts w:ascii="TimesNewRomanPSMT" w:hAnsi="TimesNewRomanPSMT"/>
          <w:noProof/>
          <w:color w:val="000000" w:themeColor="text1"/>
          <w:lang w:val="lt-LT"/>
        </w:rPr>
        <w:t xml:space="preserve"> dalis) -</w:t>
      </w:r>
      <w:r w:rsidR="00F463A4" w:rsidRPr="007C1FC8">
        <w:rPr>
          <w:rFonts w:ascii="TimesNewRomanPSMT" w:hAnsi="TimesNewRomanPSMT"/>
          <w:noProof/>
          <w:color w:val="000000" w:themeColor="text1"/>
        </w:rPr>
        <w:t xml:space="preserve"> </w:t>
      </w:r>
      <w:r w:rsidR="00F463A4" w:rsidRPr="007C1FC8">
        <w:rPr>
          <w:rFonts w:ascii="TimesNewRomanPSMT" w:hAnsi="TimesNewRomanPSMT"/>
          <w:noProof/>
          <w:color w:val="000000" w:themeColor="text1"/>
          <w:lang w:val="lt-LT"/>
        </w:rPr>
        <w:t>76 val.</w:t>
      </w:r>
    </w:p>
    <w:p w14:paraId="2CB63696" w14:textId="40BECCDC" w:rsidR="007C425A" w:rsidRPr="00F463A4" w:rsidRDefault="00302605" w:rsidP="00CC1D4E">
      <w:pPr>
        <w:pStyle w:val="NormalWeb"/>
        <w:numPr>
          <w:ilvl w:val="0"/>
          <w:numId w:val="2"/>
        </w:numPr>
        <w:tabs>
          <w:tab w:val="left" w:pos="426"/>
          <w:tab w:val="left" w:pos="567"/>
          <w:tab w:val="left" w:pos="851"/>
          <w:tab w:val="left" w:pos="1134"/>
          <w:tab w:val="left" w:pos="1418"/>
        </w:tabs>
        <w:spacing w:line="276" w:lineRule="auto"/>
        <w:ind w:left="0" w:firstLine="567"/>
        <w:jc w:val="both"/>
        <w:rPr>
          <w:noProof/>
          <w:color w:val="000000" w:themeColor="text1"/>
          <w:lang w:val="lt-LT"/>
        </w:rPr>
      </w:pPr>
      <w:r w:rsidRPr="00F463A4">
        <w:rPr>
          <w:noProof/>
          <w:color w:val="000000" w:themeColor="text1"/>
          <w:lang w:val="lt-LT"/>
        </w:rPr>
        <w:t xml:space="preserve">Jeigu dėstytojas priimamas dirbti tik vienam semestrui, metinė </w:t>
      </w:r>
      <w:r w:rsidR="008B4ECD" w:rsidRPr="00F463A4">
        <w:rPr>
          <w:noProof/>
          <w:color w:val="000000" w:themeColor="text1"/>
          <w:lang w:val="lt-LT"/>
        </w:rPr>
        <w:t xml:space="preserve">kontaktinio </w:t>
      </w:r>
      <w:r w:rsidRPr="00F463A4">
        <w:rPr>
          <w:noProof/>
          <w:color w:val="000000" w:themeColor="text1"/>
          <w:lang w:val="lt-LT"/>
        </w:rPr>
        <w:t>darbo krūvio norm</w:t>
      </w:r>
      <w:r w:rsidR="0007675C" w:rsidRPr="00F463A4">
        <w:rPr>
          <w:noProof/>
          <w:color w:val="000000" w:themeColor="text1"/>
          <w:lang w:val="lt-LT"/>
        </w:rPr>
        <w:t>a</w:t>
      </w:r>
      <w:r w:rsidRPr="00F463A4">
        <w:rPr>
          <w:noProof/>
          <w:color w:val="000000" w:themeColor="text1"/>
          <w:lang w:val="lt-LT"/>
        </w:rPr>
        <w:t xml:space="preserve"> dalinam</w:t>
      </w:r>
      <w:r w:rsidR="0007675C" w:rsidRPr="00F463A4">
        <w:rPr>
          <w:noProof/>
          <w:color w:val="000000" w:themeColor="text1"/>
          <w:lang w:val="lt-LT"/>
        </w:rPr>
        <w:t>a</w:t>
      </w:r>
      <w:r w:rsidRPr="00F463A4">
        <w:rPr>
          <w:noProof/>
          <w:color w:val="000000" w:themeColor="text1"/>
          <w:lang w:val="lt-LT"/>
        </w:rPr>
        <w:t xml:space="preserve"> iš 2, j</w:t>
      </w:r>
      <w:r w:rsidR="00532809" w:rsidRPr="00F463A4">
        <w:rPr>
          <w:noProof/>
          <w:color w:val="000000" w:themeColor="text1"/>
          <w:lang w:val="lt-LT"/>
        </w:rPr>
        <w:t>o</w:t>
      </w:r>
      <w:r w:rsidRPr="00F463A4">
        <w:rPr>
          <w:noProof/>
          <w:color w:val="000000" w:themeColor="text1"/>
          <w:lang w:val="lt-LT"/>
        </w:rPr>
        <w:t xml:space="preserve"> darbo laikas apskaitomas kontaktinio darbo valandomis ir nustatomas terminuotose darbo sutartyse.</w:t>
      </w:r>
    </w:p>
    <w:p w14:paraId="5F21A97C" w14:textId="22E39F1C" w:rsidR="00302605" w:rsidRPr="004A61CA" w:rsidRDefault="00302605" w:rsidP="00466DF6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18"/>
        </w:tabs>
        <w:spacing w:line="276" w:lineRule="auto"/>
        <w:ind w:left="0" w:firstLine="567"/>
        <w:jc w:val="both"/>
        <w:rPr>
          <w:noProof/>
          <w:color w:val="000000" w:themeColor="text1"/>
          <w:lang w:val="lt-LT"/>
        </w:rPr>
      </w:pPr>
      <w:r w:rsidRPr="004A61CA">
        <w:rPr>
          <w:noProof/>
          <w:color w:val="000000" w:themeColor="text1"/>
          <w:lang w:val="lt-LT"/>
        </w:rPr>
        <w:t>Nustatant dėstytoj</w:t>
      </w:r>
      <w:r w:rsidR="00D0671A" w:rsidRPr="004A61CA">
        <w:rPr>
          <w:noProof/>
          <w:color w:val="000000" w:themeColor="text1"/>
          <w:lang w:val="lt-LT"/>
        </w:rPr>
        <w:t>o</w:t>
      </w:r>
      <w:r w:rsidRPr="004A61CA">
        <w:rPr>
          <w:noProof/>
          <w:color w:val="000000" w:themeColor="text1"/>
          <w:lang w:val="lt-LT"/>
        </w:rPr>
        <w:t xml:space="preserve"> </w:t>
      </w:r>
      <w:r w:rsidR="000F3BDD" w:rsidRPr="004A61CA">
        <w:rPr>
          <w:noProof/>
          <w:color w:val="000000" w:themeColor="text1"/>
          <w:lang w:val="lt-LT"/>
        </w:rPr>
        <w:t xml:space="preserve">kontaktinio </w:t>
      </w:r>
      <w:r w:rsidRPr="004A61CA">
        <w:rPr>
          <w:noProof/>
          <w:color w:val="000000" w:themeColor="text1"/>
          <w:lang w:val="lt-LT"/>
        </w:rPr>
        <w:t xml:space="preserve">darbo </w:t>
      </w:r>
      <w:r w:rsidR="00604431" w:rsidRPr="004A61CA">
        <w:rPr>
          <w:noProof/>
          <w:color w:val="000000" w:themeColor="text1"/>
          <w:lang w:val="lt-LT"/>
        </w:rPr>
        <w:t xml:space="preserve">krūvio </w:t>
      </w:r>
      <w:r w:rsidRPr="004A61CA">
        <w:rPr>
          <w:noProof/>
          <w:color w:val="000000" w:themeColor="text1"/>
          <w:lang w:val="lt-LT"/>
        </w:rPr>
        <w:t xml:space="preserve">normą atsižvelgiama į dėstytojo </w:t>
      </w:r>
      <w:r w:rsidR="008D5CF7" w:rsidRPr="004A61CA">
        <w:rPr>
          <w:noProof/>
          <w:color w:val="000000" w:themeColor="text1"/>
          <w:lang w:val="lt-LT"/>
        </w:rPr>
        <w:t>metodinio</w:t>
      </w:r>
      <w:r w:rsidR="008D5CF7">
        <w:rPr>
          <w:noProof/>
          <w:color w:val="000000" w:themeColor="text1"/>
          <w:lang w:val="lt-LT"/>
        </w:rPr>
        <w:t>,</w:t>
      </w:r>
      <w:r w:rsidR="008D5CF7" w:rsidRPr="004A61CA">
        <w:rPr>
          <w:noProof/>
          <w:color w:val="000000" w:themeColor="text1"/>
          <w:lang w:val="lt-LT"/>
        </w:rPr>
        <w:t xml:space="preserve"> </w:t>
      </w:r>
      <w:r w:rsidR="008D5CF7">
        <w:rPr>
          <w:noProof/>
          <w:color w:val="000000" w:themeColor="text1"/>
          <w:lang w:val="lt-LT"/>
        </w:rPr>
        <w:t>meninio</w:t>
      </w:r>
      <w:r w:rsidRPr="004A61CA">
        <w:rPr>
          <w:noProof/>
          <w:color w:val="000000" w:themeColor="text1"/>
          <w:lang w:val="lt-LT"/>
        </w:rPr>
        <w:t xml:space="preserve"> / </w:t>
      </w:r>
      <w:r w:rsidR="008D5CF7">
        <w:rPr>
          <w:noProof/>
          <w:color w:val="000000" w:themeColor="text1"/>
          <w:lang w:val="lt-LT"/>
        </w:rPr>
        <w:t>mokslinio</w:t>
      </w:r>
      <w:r w:rsidRPr="004A61CA">
        <w:rPr>
          <w:noProof/>
          <w:color w:val="000000" w:themeColor="text1"/>
          <w:lang w:val="lt-LT"/>
        </w:rPr>
        <w:t xml:space="preserve"> darbo rezultatus. </w:t>
      </w:r>
    </w:p>
    <w:p w14:paraId="6356FB72" w14:textId="5A44D563" w:rsidR="0074524C" w:rsidRPr="004A61CA" w:rsidRDefault="0074524C" w:rsidP="004F007C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18"/>
        </w:tabs>
        <w:spacing w:line="276" w:lineRule="auto"/>
        <w:ind w:left="0" w:firstLine="567"/>
        <w:jc w:val="both"/>
        <w:rPr>
          <w:noProof/>
          <w:lang w:val="lt-LT"/>
        </w:rPr>
      </w:pPr>
      <w:r w:rsidRPr="004A61CA">
        <w:rPr>
          <w:noProof/>
          <w:lang w:val="lt-LT"/>
        </w:rPr>
        <w:t xml:space="preserve">Už dėstytojo darbo krūvio teisingą planavimą ir apskaitą </w:t>
      </w:r>
      <w:r w:rsidR="003C5E10">
        <w:rPr>
          <w:noProof/>
          <w:lang w:val="lt-LT"/>
        </w:rPr>
        <w:t xml:space="preserve">padalinyje </w:t>
      </w:r>
      <w:r w:rsidRPr="004A61CA">
        <w:rPr>
          <w:noProof/>
          <w:lang w:val="lt-LT"/>
        </w:rPr>
        <w:t xml:space="preserve">atsako dėstytojas ir padalinio vadovas. </w:t>
      </w:r>
    </w:p>
    <w:p w14:paraId="106CBF2B" w14:textId="64F18F03" w:rsidR="00302605" w:rsidRPr="006769EF" w:rsidRDefault="00CD256B" w:rsidP="00466DF6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18"/>
        </w:tabs>
        <w:spacing w:line="276" w:lineRule="auto"/>
        <w:ind w:left="0" w:firstLine="567"/>
        <w:jc w:val="both"/>
        <w:rPr>
          <w:noProof/>
          <w:lang w:val="lt-LT"/>
        </w:rPr>
      </w:pPr>
      <w:r w:rsidRPr="006769EF">
        <w:rPr>
          <w:noProof/>
          <w:color w:val="000000" w:themeColor="text1"/>
          <w:lang w:val="lt-LT"/>
        </w:rPr>
        <w:t>Padalinio dėstytojų</w:t>
      </w:r>
      <w:r w:rsidR="006769EF" w:rsidRPr="006769EF">
        <w:rPr>
          <w:noProof/>
          <w:color w:val="000000" w:themeColor="text1"/>
          <w:lang w:val="lt-LT"/>
        </w:rPr>
        <w:t xml:space="preserve"> būsimų</w:t>
      </w:r>
      <w:r w:rsidRPr="006769EF">
        <w:rPr>
          <w:noProof/>
          <w:color w:val="000000" w:themeColor="text1"/>
          <w:lang w:val="lt-LT"/>
        </w:rPr>
        <w:t xml:space="preserve"> </w:t>
      </w:r>
      <w:r w:rsidR="00381A7A" w:rsidRPr="006769EF">
        <w:rPr>
          <w:noProof/>
          <w:lang w:val="lt-LT"/>
        </w:rPr>
        <w:t xml:space="preserve">studijų metų </w:t>
      </w:r>
      <w:r w:rsidR="00302605" w:rsidRPr="006769EF">
        <w:rPr>
          <w:noProof/>
          <w:lang w:val="lt-LT"/>
        </w:rPr>
        <w:t xml:space="preserve">kontaktinio darbo planas sudaromas iki </w:t>
      </w:r>
      <w:r w:rsidR="006769EF" w:rsidRPr="006769EF">
        <w:rPr>
          <w:noProof/>
          <w:lang w:val="lt-LT"/>
        </w:rPr>
        <w:t xml:space="preserve">einamųjų metų </w:t>
      </w:r>
      <w:r w:rsidR="00302605" w:rsidRPr="006769EF">
        <w:rPr>
          <w:noProof/>
          <w:lang w:val="lt-LT"/>
        </w:rPr>
        <w:t xml:space="preserve">liepos 1 d., tikslinamas ir tvirtinamas </w:t>
      </w:r>
      <w:r w:rsidR="002F494C">
        <w:rPr>
          <w:noProof/>
          <w:lang w:val="lt-LT"/>
        </w:rPr>
        <w:t xml:space="preserve">iki </w:t>
      </w:r>
      <w:r w:rsidR="00302605" w:rsidRPr="006769EF">
        <w:rPr>
          <w:noProof/>
          <w:lang w:val="lt-LT"/>
        </w:rPr>
        <w:t>rugsėjo</w:t>
      </w:r>
      <w:r w:rsidR="002F494C">
        <w:rPr>
          <w:noProof/>
          <w:lang w:val="lt-LT"/>
        </w:rPr>
        <w:t xml:space="preserve"> </w:t>
      </w:r>
      <w:r w:rsidR="00302605" w:rsidRPr="006769EF">
        <w:rPr>
          <w:noProof/>
          <w:color w:val="000000" w:themeColor="text1"/>
          <w:lang w:val="lt-LT"/>
        </w:rPr>
        <w:t>1</w:t>
      </w:r>
      <w:r w:rsidR="00E374DE" w:rsidRPr="006769EF">
        <w:rPr>
          <w:noProof/>
          <w:color w:val="000000" w:themeColor="text1"/>
          <w:lang w:val="lt-LT"/>
        </w:rPr>
        <w:t>5</w:t>
      </w:r>
      <w:r w:rsidR="00974BA1" w:rsidRPr="006769EF">
        <w:rPr>
          <w:noProof/>
          <w:lang w:val="lt-LT"/>
        </w:rPr>
        <w:t xml:space="preserve"> </w:t>
      </w:r>
      <w:r w:rsidR="00302605" w:rsidRPr="006769EF">
        <w:rPr>
          <w:noProof/>
          <w:lang w:val="lt-LT"/>
        </w:rPr>
        <w:t xml:space="preserve">d. </w:t>
      </w:r>
      <w:r w:rsidR="00457BBB" w:rsidRPr="006769EF">
        <w:rPr>
          <w:noProof/>
          <w:lang w:val="lt-LT"/>
        </w:rPr>
        <w:t>E</w:t>
      </w:r>
      <w:r w:rsidR="001B2160" w:rsidRPr="006769EF">
        <w:rPr>
          <w:noProof/>
          <w:lang w:val="lt-LT"/>
        </w:rPr>
        <w:t>rasmus</w:t>
      </w:r>
      <w:r w:rsidR="00457BBB" w:rsidRPr="006769EF">
        <w:rPr>
          <w:noProof/>
          <w:lang w:val="lt-LT"/>
        </w:rPr>
        <w:t xml:space="preserve"> atvykusių</w:t>
      </w:r>
      <w:r w:rsidR="001B2160" w:rsidRPr="006769EF">
        <w:rPr>
          <w:noProof/>
          <w:lang w:val="lt-LT"/>
        </w:rPr>
        <w:t xml:space="preserve"> /</w:t>
      </w:r>
      <w:r w:rsidR="00457BBB" w:rsidRPr="006769EF">
        <w:rPr>
          <w:noProof/>
          <w:lang w:val="lt-LT"/>
        </w:rPr>
        <w:t xml:space="preserve"> išvykusių studentų duomenys į kontaktinio darbo </w:t>
      </w:r>
      <w:r w:rsidR="00FA5A40" w:rsidRPr="006769EF">
        <w:rPr>
          <w:noProof/>
          <w:lang w:val="lt-LT"/>
        </w:rPr>
        <w:t xml:space="preserve">krūvio </w:t>
      </w:r>
      <w:r w:rsidR="00457BBB" w:rsidRPr="006769EF">
        <w:rPr>
          <w:noProof/>
          <w:lang w:val="lt-LT"/>
        </w:rPr>
        <w:t>apskaitą įtraukiami spalio ir vasario mėn. pirmą  savaitę</w:t>
      </w:r>
      <w:r w:rsidR="001B2160" w:rsidRPr="006769EF">
        <w:rPr>
          <w:noProof/>
          <w:lang w:val="lt-LT"/>
        </w:rPr>
        <w:t>.</w:t>
      </w:r>
    </w:p>
    <w:p w14:paraId="7C825488" w14:textId="77777777" w:rsidR="00302605" w:rsidRPr="004A61CA" w:rsidRDefault="00302605" w:rsidP="00466DF6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18"/>
        </w:tabs>
        <w:spacing w:line="276" w:lineRule="auto"/>
        <w:ind w:left="0" w:firstLine="567"/>
        <w:jc w:val="both"/>
        <w:rPr>
          <w:noProof/>
          <w:lang w:val="lt-LT"/>
        </w:rPr>
      </w:pPr>
      <w:r w:rsidRPr="004A61CA">
        <w:rPr>
          <w:noProof/>
          <w:lang w:val="lt-LT"/>
        </w:rPr>
        <w:lastRenderedPageBreak/>
        <w:t xml:space="preserve">Kontaktinio darbo krūvis per mokslo metus nekeičiamas, jei jis pakito ne daugiau kaip 10 %, išskyrus tuos atvejus, kai krūvio pasikeitimą lėmė atskiros studentų grupės ir / ar studijų dalyko įtraukimas / išėmimas. </w:t>
      </w:r>
    </w:p>
    <w:p w14:paraId="12CF89BE" w14:textId="441E45D5" w:rsidR="0004377F" w:rsidRPr="00CA4799" w:rsidRDefault="0004377F" w:rsidP="00466DF6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851"/>
          <w:tab w:val="left" w:pos="1134"/>
          <w:tab w:val="left" w:pos="1418"/>
        </w:tabs>
        <w:spacing w:line="276" w:lineRule="auto"/>
        <w:ind w:left="0" w:firstLine="567"/>
        <w:contextualSpacing/>
        <w:jc w:val="both"/>
        <w:rPr>
          <w:lang w:val="lt-LT"/>
        </w:rPr>
      </w:pPr>
      <w:r w:rsidRPr="00CA4799">
        <w:t xml:space="preserve">Už </w:t>
      </w:r>
      <w:r w:rsidRPr="00CA4799">
        <w:rPr>
          <w:lang w:val="lt-LT"/>
        </w:rPr>
        <w:t>n</w:t>
      </w:r>
      <w:r w:rsidRPr="00CA4799">
        <w:t>ekontaktin</w:t>
      </w:r>
      <w:r w:rsidRPr="00CA4799">
        <w:rPr>
          <w:lang w:val="lt-LT"/>
        </w:rPr>
        <w:t xml:space="preserve">į </w:t>
      </w:r>
      <w:r w:rsidRPr="00CA4799">
        <w:t>darb</w:t>
      </w:r>
      <w:r w:rsidRPr="00CA4799">
        <w:rPr>
          <w:lang w:val="lt-LT"/>
        </w:rPr>
        <w:t>ą</w:t>
      </w:r>
      <w:r w:rsidRPr="00CA4799">
        <w:t>, kit</w:t>
      </w:r>
      <w:r w:rsidRPr="00CA4799">
        <w:rPr>
          <w:lang w:val="lt-LT"/>
        </w:rPr>
        <w:t>ą</w:t>
      </w:r>
      <w:r w:rsidRPr="00CA4799">
        <w:t xml:space="preserve"> akademin</w:t>
      </w:r>
      <w:r w:rsidRPr="00CA4799">
        <w:rPr>
          <w:lang w:val="lt-LT"/>
        </w:rPr>
        <w:t>ę</w:t>
      </w:r>
      <w:r w:rsidRPr="00CA4799">
        <w:t xml:space="preserve">, </w:t>
      </w:r>
      <w:r w:rsidRPr="00CA4799">
        <w:rPr>
          <w:lang w:val="lt-LT"/>
        </w:rPr>
        <w:t xml:space="preserve">meno, </w:t>
      </w:r>
      <w:r w:rsidRPr="00CA4799">
        <w:t>mokslo ir organizacin</w:t>
      </w:r>
      <w:r w:rsidRPr="00CA4799">
        <w:rPr>
          <w:lang w:val="lt-LT"/>
        </w:rPr>
        <w:t>ę</w:t>
      </w:r>
      <w:r w:rsidR="00491E99" w:rsidRPr="00CA4799">
        <w:t xml:space="preserve"> </w:t>
      </w:r>
      <w:r w:rsidRPr="00CA4799">
        <w:t>veikl</w:t>
      </w:r>
      <w:r w:rsidRPr="00CA4799">
        <w:rPr>
          <w:lang w:val="lt-LT"/>
        </w:rPr>
        <w:t>ą</w:t>
      </w:r>
      <w:r w:rsidR="00231CA9">
        <w:rPr>
          <w:lang w:val="lt-LT"/>
        </w:rPr>
        <w:t xml:space="preserve">  </w:t>
      </w:r>
      <w:r w:rsidR="00491E99">
        <w:rPr>
          <w:lang w:val="lt-LT"/>
        </w:rPr>
        <w:t>dėstytojas</w:t>
      </w:r>
      <w:r w:rsidR="00231CA9">
        <w:rPr>
          <w:lang w:val="lt-LT"/>
        </w:rPr>
        <w:t xml:space="preserve">                    </w:t>
      </w:r>
    </w:p>
    <w:p w14:paraId="553C53E2" w14:textId="3E5D6EF9" w:rsidR="004F007C" w:rsidRPr="00D048B9" w:rsidRDefault="0004377F" w:rsidP="004F007C">
      <w:pPr>
        <w:pStyle w:val="NormalWeb"/>
        <w:tabs>
          <w:tab w:val="left" w:pos="567"/>
          <w:tab w:val="left" w:pos="851"/>
          <w:tab w:val="left" w:pos="1134"/>
          <w:tab w:val="left" w:pos="1418"/>
        </w:tabs>
        <w:spacing w:line="276" w:lineRule="auto"/>
        <w:contextualSpacing/>
        <w:jc w:val="both"/>
        <w:rPr>
          <w:lang w:val="lt-LT"/>
        </w:rPr>
      </w:pPr>
      <w:r w:rsidRPr="00CA4799">
        <w:t>atsiskaito kiekvienų kalendorinių metų pabaigoje</w:t>
      </w:r>
      <w:r w:rsidR="002561A6">
        <w:rPr>
          <w:lang w:val="lt-LT"/>
        </w:rPr>
        <w:t>,</w:t>
      </w:r>
      <w:r w:rsidR="00CF2A06">
        <w:rPr>
          <w:lang w:val="lt-LT"/>
        </w:rPr>
        <w:t xml:space="preserve"> </w:t>
      </w:r>
      <w:r w:rsidR="00F463A4">
        <w:rPr>
          <w:lang w:val="lt-LT"/>
        </w:rPr>
        <w:t>pa</w:t>
      </w:r>
      <w:r w:rsidR="002561A6">
        <w:rPr>
          <w:lang w:val="lt-LT"/>
        </w:rPr>
        <w:t>teikdam</w:t>
      </w:r>
      <w:r w:rsidR="009C1C4B">
        <w:rPr>
          <w:lang w:val="lt-LT"/>
        </w:rPr>
        <w:t>as</w:t>
      </w:r>
      <w:r w:rsidR="002561A6">
        <w:rPr>
          <w:lang w:val="lt-LT"/>
        </w:rPr>
        <w:t xml:space="preserve"> </w:t>
      </w:r>
      <w:r w:rsidR="00F57BD2">
        <w:rPr>
          <w:lang w:val="lt-LT"/>
        </w:rPr>
        <w:t xml:space="preserve">padalinio vadovui </w:t>
      </w:r>
      <w:r w:rsidR="002561A6">
        <w:rPr>
          <w:lang w:val="lt-LT"/>
        </w:rPr>
        <w:t>VDA akademinio personalo veiklos ataskaitą</w:t>
      </w:r>
      <w:r w:rsidRPr="00CA4799">
        <w:rPr>
          <w:lang w:val="lt-LT"/>
        </w:rPr>
        <w:t xml:space="preserve"> </w:t>
      </w:r>
      <w:r w:rsidRPr="00CA4799">
        <w:t xml:space="preserve">Akademijos vadovybės nurodytais </w:t>
      </w:r>
      <w:r w:rsidRPr="00CA4799">
        <w:rPr>
          <w:lang w:val="lt-LT"/>
        </w:rPr>
        <w:t xml:space="preserve"> </w:t>
      </w:r>
      <w:r w:rsidRPr="00CA4799">
        <w:t>terminais</w:t>
      </w:r>
      <w:r w:rsidR="004F007C" w:rsidRPr="00D048B9">
        <w:rPr>
          <w:lang w:val="lt-LT"/>
        </w:rPr>
        <w:t xml:space="preserve">. </w:t>
      </w:r>
    </w:p>
    <w:p w14:paraId="739E07C6" w14:textId="2AA1D876" w:rsidR="00E06464" w:rsidRDefault="00F463A4" w:rsidP="00E06464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18"/>
        </w:tabs>
        <w:spacing w:line="276" w:lineRule="auto"/>
        <w:ind w:left="0" w:firstLine="567"/>
        <w:contextualSpacing/>
        <w:jc w:val="both"/>
        <w:rPr>
          <w:noProof/>
        </w:rPr>
      </w:pPr>
      <w:r w:rsidRPr="00CA4799">
        <w:rPr>
          <w:noProof/>
        </w:rPr>
        <w:t>Jei dėstytojas priim</w:t>
      </w:r>
      <w:r>
        <w:rPr>
          <w:noProof/>
          <w:lang w:val="lt-LT"/>
        </w:rPr>
        <w:t>am</w:t>
      </w:r>
      <w:r w:rsidRPr="00CA4799">
        <w:rPr>
          <w:noProof/>
        </w:rPr>
        <w:t xml:space="preserve">as </w:t>
      </w:r>
      <w:r>
        <w:rPr>
          <w:noProof/>
          <w:lang w:val="lt-LT"/>
        </w:rPr>
        <w:t>dėstyti</w:t>
      </w:r>
      <w:r w:rsidRPr="00CA4799">
        <w:rPr>
          <w:noProof/>
        </w:rPr>
        <w:t xml:space="preserve"> </w:t>
      </w:r>
      <w:r>
        <w:rPr>
          <w:noProof/>
          <w:lang w:val="lt-LT"/>
        </w:rPr>
        <w:t>pagal terminuotą darbo sutartį</w:t>
      </w:r>
      <w:r w:rsidR="00E06464" w:rsidRPr="00CA4799">
        <w:rPr>
          <w:noProof/>
        </w:rPr>
        <w:t xml:space="preserve">, </w:t>
      </w:r>
      <w:r w:rsidRPr="00CA4799">
        <w:rPr>
          <w:noProof/>
        </w:rPr>
        <w:t>j</w:t>
      </w:r>
      <w:r>
        <w:rPr>
          <w:noProof/>
          <w:lang w:val="lt-LT"/>
        </w:rPr>
        <w:t>am taikomi</w:t>
      </w:r>
      <w:r w:rsidRPr="00CA4799">
        <w:rPr>
          <w:noProof/>
        </w:rPr>
        <w:t xml:space="preserve"> t</w:t>
      </w:r>
      <w:r>
        <w:rPr>
          <w:noProof/>
          <w:lang w:val="lt-LT"/>
        </w:rPr>
        <w:t>okie</w:t>
      </w:r>
      <w:r w:rsidRPr="00CA4799">
        <w:rPr>
          <w:noProof/>
        </w:rPr>
        <w:t xml:space="preserve"> pat</w:t>
      </w:r>
      <w:r>
        <w:rPr>
          <w:noProof/>
          <w:lang w:val="lt-LT"/>
        </w:rPr>
        <w:t>ys</w:t>
      </w:r>
      <w:r w:rsidRPr="00CA4799">
        <w:rPr>
          <w:noProof/>
        </w:rPr>
        <w:t xml:space="preserve"> reikalavim</w:t>
      </w:r>
      <w:r>
        <w:rPr>
          <w:noProof/>
          <w:lang w:val="lt-LT"/>
        </w:rPr>
        <w:t>ai</w:t>
      </w:r>
      <w:r w:rsidR="00E06464" w:rsidRPr="00CA4799">
        <w:rPr>
          <w:noProof/>
        </w:rPr>
        <w:t xml:space="preserve"> </w:t>
      </w:r>
      <w:r>
        <w:rPr>
          <w:noProof/>
          <w:lang w:val="lt-LT"/>
        </w:rPr>
        <w:t xml:space="preserve">kontaktinio ir </w:t>
      </w:r>
      <w:r w:rsidRPr="00CA4799">
        <w:rPr>
          <w:noProof/>
        </w:rPr>
        <w:t>nekontaktini</w:t>
      </w:r>
      <w:r>
        <w:rPr>
          <w:noProof/>
          <w:lang w:val="lt-LT"/>
        </w:rPr>
        <w:t>o</w:t>
      </w:r>
      <w:r w:rsidRPr="00B75546">
        <w:rPr>
          <w:noProof/>
        </w:rPr>
        <w:t xml:space="preserve"> </w:t>
      </w:r>
      <w:r>
        <w:rPr>
          <w:noProof/>
        </w:rPr>
        <w:t>darbo</w:t>
      </w:r>
      <w:r w:rsidRPr="00CA4799">
        <w:rPr>
          <w:noProof/>
        </w:rPr>
        <w:t xml:space="preserve">, </w:t>
      </w:r>
      <w:r w:rsidRPr="00B75546">
        <w:rPr>
          <w:noProof/>
          <w:lang w:val="lt-LT"/>
        </w:rPr>
        <w:t>kit</w:t>
      </w:r>
      <w:r>
        <w:rPr>
          <w:noProof/>
          <w:lang w:val="lt-LT"/>
        </w:rPr>
        <w:t>os</w:t>
      </w:r>
      <w:r w:rsidRPr="00B75546">
        <w:rPr>
          <w:noProof/>
          <w:lang w:val="lt-LT"/>
        </w:rPr>
        <w:t xml:space="preserve"> akademin</w:t>
      </w:r>
      <w:r>
        <w:rPr>
          <w:noProof/>
          <w:lang w:val="lt-LT"/>
        </w:rPr>
        <w:t>ės</w:t>
      </w:r>
      <w:r w:rsidRPr="00B75546">
        <w:rPr>
          <w:noProof/>
          <w:lang w:val="lt-LT"/>
        </w:rPr>
        <w:t>, meno, mokslo ir organizacin</w:t>
      </w:r>
      <w:r>
        <w:rPr>
          <w:noProof/>
          <w:lang w:val="lt-LT"/>
        </w:rPr>
        <w:t>ės</w:t>
      </w:r>
      <w:r w:rsidRPr="00B75546">
        <w:rPr>
          <w:noProof/>
          <w:lang w:val="lt-LT"/>
        </w:rPr>
        <w:t xml:space="preserve"> veikl</w:t>
      </w:r>
      <w:r>
        <w:rPr>
          <w:noProof/>
          <w:lang w:val="lt-LT"/>
        </w:rPr>
        <w:t>os apimčiai valandomis</w:t>
      </w:r>
      <w:r w:rsidRPr="00CA4799">
        <w:rPr>
          <w:noProof/>
        </w:rPr>
        <w:t xml:space="preserve">, proporcingai </w:t>
      </w:r>
      <w:r>
        <w:rPr>
          <w:noProof/>
          <w:lang w:val="lt-LT"/>
        </w:rPr>
        <w:t xml:space="preserve">jo </w:t>
      </w:r>
      <w:r w:rsidRPr="00CA4799">
        <w:rPr>
          <w:noProof/>
        </w:rPr>
        <w:t xml:space="preserve">užimamai </w:t>
      </w:r>
      <w:r>
        <w:rPr>
          <w:noProof/>
          <w:lang w:val="lt-LT"/>
        </w:rPr>
        <w:t>darbo laiko normos (</w:t>
      </w:r>
      <w:r w:rsidRPr="00CA4799">
        <w:rPr>
          <w:noProof/>
        </w:rPr>
        <w:t>etato</w:t>
      </w:r>
      <w:r>
        <w:rPr>
          <w:noProof/>
          <w:lang w:val="lt-LT"/>
        </w:rPr>
        <w:t>)</w:t>
      </w:r>
      <w:r w:rsidRPr="00CA4799">
        <w:rPr>
          <w:noProof/>
        </w:rPr>
        <w:t xml:space="preserve"> daliai ar valandinei jos išraiškai </w:t>
      </w:r>
      <w:r w:rsidR="00E06464" w:rsidRPr="00CA4799">
        <w:rPr>
          <w:noProof/>
        </w:rPr>
        <w:t xml:space="preserve">(jei </w:t>
      </w:r>
      <w:r w:rsidR="00A61837">
        <w:rPr>
          <w:noProof/>
          <w:lang w:val="lt-LT"/>
        </w:rPr>
        <w:t xml:space="preserve">darbo </w:t>
      </w:r>
      <w:r w:rsidR="00E06464" w:rsidRPr="00CA4799">
        <w:rPr>
          <w:noProof/>
        </w:rPr>
        <w:t>sutartyje nenumatyta kitaip).</w:t>
      </w:r>
    </w:p>
    <w:p w14:paraId="54887EB8" w14:textId="4F11A225" w:rsidR="00E06464" w:rsidRPr="00CA4799" w:rsidRDefault="00F4108A" w:rsidP="00E06464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18"/>
        </w:tabs>
        <w:spacing w:line="276" w:lineRule="auto"/>
        <w:ind w:left="0" w:firstLine="567"/>
        <w:jc w:val="both"/>
      </w:pPr>
      <w:r w:rsidRPr="00F4108A">
        <w:rPr>
          <w:color w:val="000000" w:themeColor="text1"/>
          <w:lang w:val="lt-LT"/>
        </w:rPr>
        <w:t>Padalinio d</w:t>
      </w:r>
      <w:r w:rsidRPr="00F4108A">
        <w:rPr>
          <w:color w:val="000000" w:themeColor="text1"/>
        </w:rPr>
        <w:t xml:space="preserve">ėstytojų dėstomų dalykų </w:t>
      </w:r>
      <w:r w:rsidRPr="00872FAC">
        <w:rPr>
          <w:noProof/>
          <w:color w:val="000000" w:themeColor="text1"/>
          <w:lang w:val="lt-LT"/>
        </w:rPr>
        <w:t xml:space="preserve">kontaktinio darbo valandų suvestinę </w:t>
      </w:r>
      <w:r w:rsidR="00E06464" w:rsidRPr="00872FAC">
        <w:rPr>
          <w:noProof/>
          <w:lang w:val="lt-LT"/>
        </w:rPr>
        <w:t xml:space="preserve">(1 priedas) ir </w:t>
      </w:r>
      <w:r w:rsidR="00185311" w:rsidRPr="00872FAC">
        <w:rPr>
          <w:noProof/>
          <w:lang w:val="lt-LT"/>
        </w:rPr>
        <w:t>P</w:t>
      </w:r>
      <w:r w:rsidR="00E06464" w:rsidRPr="00872FAC">
        <w:rPr>
          <w:noProof/>
          <w:lang w:val="lt-LT"/>
        </w:rPr>
        <w:t>adalinio dėstytojų kontaktinio darbo krūvi</w:t>
      </w:r>
      <w:r w:rsidR="00185311" w:rsidRPr="00872FAC">
        <w:rPr>
          <w:noProof/>
          <w:lang w:val="lt-LT"/>
        </w:rPr>
        <w:t>o</w:t>
      </w:r>
      <w:r w:rsidR="00E06464" w:rsidRPr="00872FAC">
        <w:rPr>
          <w:noProof/>
          <w:lang w:val="lt-LT"/>
        </w:rPr>
        <w:t xml:space="preserve"> suvestin</w:t>
      </w:r>
      <w:r w:rsidRPr="00872FAC">
        <w:rPr>
          <w:noProof/>
          <w:lang w:val="lt-LT"/>
        </w:rPr>
        <w:t>ę</w:t>
      </w:r>
      <w:r w:rsidR="00E06464" w:rsidRPr="00872FAC">
        <w:rPr>
          <w:noProof/>
          <w:lang w:val="lt-LT"/>
        </w:rPr>
        <w:t xml:space="preserve"> (2</w:t>
      </w:r>
      <w:r w:rsidR="0055325C" w:rsidRPr="00872FAC">
        <w:rPr>
          <w:noProof/>
          <w:lang w:val="lt-LT"/>
        </w:rPr>
        <w:t xml:space="preserve"> </w:t>
      </w:r>
      <w:r w:rsidR="00E06464" w:rsidRPr="00872FAC">
        <w:rPr>
          <w:noProof/>
          <w:lang w:val="lt-LT"/>
        </w:rPr>
        <w:t xml:space="preserve">priedas) padalinių vadovai pateikia </w:t>
      </w:r>
      <w:r w:rsidR="00185311" w:rsidRPr="00872FAC">
        <w:rPr>
          <w:noProof/>
          <w:lang w:val="lt-LT"/>
        </w:rPr>
        <w:t>tvirtinti P</w:t>
      </w:r>
      <w:r w:rsidR="00E06464" w:rsidRPr="00872FAC">
        <w:rPr>
          <w:noProof/>
          <w:lang w:val="lt-LT"/>
        </w:rPr>
        <w:t>rorektoriui</w:t>
      </w:r>
      <w:r w:rsidR="00185311" w:rsidRPr="00872FAC">
        <w:rPr>
          <w:noProof/>
          <w:lang w:val="lt-LT"/>
        </w:rPr>
        <w:t xml:space="preserve"> studijoms</w:t>
      </w:r>
      <w:r w:rsidR="00E06464" w:rsidRPr="00872FAC">
        <w:rPr>
          <w:noProof/>
          <w:lang w:val="lt-LT"/>
        </w:rPr>
        <w:t xml:space="preserve"> iki einamųjų metų rugsėjo 16 d. Dokumentai </w:t>
      </w:r>
      <w:r w:rsidR="003544DD">
        <w:rPr>
          <w:noProof/>
          <w:lang w:val="lt-LT"/>
        </w:rPr>
        <w:t>pa</w:t>
      </w:r>
      <w:r w:rsidR="00E06464" w:rsidRPr="00CA4799">
        <w:rPr>
          <w:lang w:val="lt-LT"/>
        </w:rPr>
        <w:t>teikiami elektronine</w:t>
      </w:r>
      <w:r w:rsidR="00E06464" w:rsidRPr="00D048B9">
        <w:t xml:space="preserve"> </w:t>
      </w:r>
      <w:r w:rsidR="00E06464" w:rsidRPr="00CA4799">
        <w:t>forma</w:t>
      </w:r>
      <w:r w:rsidR="00E06464" w:rsidRPr="00D048B9">
        <w:t>.</w:t>
      </w:r>
    </w:p>
    <w:p w14:paraId="10CAB703" w14:textId="43D5D8EB" w:rsidR="00D73789" w:rsidRPr="00CA4799" w:rsidRDefault="00592BDF" w:rsidP="00466DF6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18"/>
        </w:tabs>
        <w:spacing w:line="276" w:lineRule="auto"/>
        <w:ind w:left="0" w:firstLine="567"/>
        <w:jc w:val="both"/>
      </w:pPr>
      <w:r>
        <w:rPr>
          <w:lang w:val="lt-LT"/>
        </w:rPr>
        <w:t>P</w:t>
      </w:r>
      <w:r w:rsidR="00957C83">
        <w:rPr>
          <w:lang w:val="lt-LT"/>
        </w:rPr>
        <w:t>a</w:t>
      </w:r>
      <w:r>
        <w:rPr>
          <w:lang w:val="lt-LT"/>
        </w:rPr>
        <w:t>tvi</w:t>
      </w:r>
      <w:r w:rsidR="00957C83">
        <w:rPr>
          <w:lang w:val="lt-LT"/>
        </w:rPr>
        <w:t>r</w:t>
      </w:r>
      <w:r>
        <w:rPr>
          <w:lang w:val="lt-LT"/>
        </w:rPr>
        <w:t>tint</w:t>
      </w:r>
      <w:r w:rsidR="00957C83">
        <w:rPr>
          <w:lang w:val="lt-LT"/>
        </w:rPr>
        <w:t>a</w:t>
      </w:r>
      <w:r>
        <w:rPr>
          <w:lang w:val="lt-LT"/>
        </w:rPr>
        <w:t xml:space="preserve">s </w:t>
      </w:r>
      <w:r w:rsidR="00957C83">
        <w:rPr>
          <w:lang w:val="lt-LT"/>
        </w:rPr>
        <w:t>p</w:t>
      </w:r>
      <w:r w:rsidR="004F44C8">
        <w:rPr>
          <w:lang w:val="lt-LT"/>
        </w:rPr>
        <w:t>adalinių</w:t>
      </w:r>
      <w:r w:rsidR="00230107">
        <w:rPr>
          <w:lang w:val="lt-LT"/>
        </w:rPr>
        <w:t xml:space="preserve"> dėstytojų</w:t>
      </w:r>
      <w:r w:rsidR="00D73789" w:rsidRPr="00CA4799">
        <w:t xml:space="preserve"> darbo krūvi</w:t>
      </w:r>
      <w:r w:rsidR="0012470D">
        <w:rPr>
          <w:lang w:val="lt-LT"/>
        </w:rPr>
        <w:t>o</w:t>
      </w:r>
      <w:r w:rsidR="00D73789" w:rsidRPr="00CA4799">
        <w:t xml:space="preserve"> suvestin</w:t>
      </w:r>
      <w:r>
        <w:rPr>
          <w:lang w:val="lt-LT"/>
        </w:rPr>
        <w:t>e</w:t>
      </w:r>
      <w:r w:rsidR="00D73789" w:rsidRPr="00CA4799">
        <w:t xml:space="preserve">s </w:t>
      </w:r>
      <w:r w:rsidR="00230107">
        <w:rPr>
          <w:lang w:val="lt-LT"/>
        </w:rPr>
        <w:t>P</w:t>
      </w:r>
      <w:r w:rsidRPr="00CA4799">
        <w:t>rorektorius</w:t>
      </w:r>
      <w:r w:rsidR="00230107">
        <w:rPr>
          <w:lang w:val="lt-LT"/>
        </w:rPr>
        <w:t xml:space="preserve"> studijoms</w:t>
      </w:r>
      <w:r>
        <w:rPr>
          <w:lang w:val="lt-LT"/>
        </w:rPr>
        <w:t xml:space="preserve"> </w:t>
      </w:r>
      <w:r w:rsidR="00D73789" w:rsidRPr="00CA4799">
        <w:t xml:space="preserve">Personalo skyriui pateikia iki einamųjų metų rugsėjo </w:t>
      </w:r>
      <w:r w:rsidR="00D73789" w:rsidRPr="00D048B9">
        <w:t>20</w:t>
      </w:r>
      <w:r w:rsidR="00D73789" w:rsidRPr="00CA4799">
        <w:t xml:space="preserve"> d. </w:t>
      </w:r>
    </w:p>
    <w:p w14:paraId="53FB6C66" w14:textId="0F6D114F" w:rsidR="004148FB" w:rsidRPr="00593191" w:rsidRDefault="00D73789" w:rsidP="0059319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1418"/>
        </w:tabs>
        <w:spacing w:line="276" w:lineRule="auto"/>
        <w:ind w:left="0" w:firstLine="567"/>
        <w:jc w:val="both"/>
        <w:rPr>
          <w:noProof/>
          <w:color w:val="000000"/>
        </w:rPr>
      </w:pPr>
      <w:r w:rsidRPr="00CA4799">
        <w:rPr>
          <w:noProof/>
        </w:rPr>
        <w:t>Etatų skaičius padalinyje tvirtinam</w:t>
      </w:r>
      <w:r w:rsidR="00C05CD7">
        <w:rPr>
          <w:noProof/>
        </w:rPr>
        <w:t>as</w:t>
      </w:r>
      <w:r w:rsidRPr="00CA4799">
        <w:rPr>
          <w:noProof/>
        </w:rPr>
        <w:t xml:space="preserve"> ir keičiam</w:t>
      </w:r>
      <w:r w:rsidR="00C05CD7">
        <w:rPr>
          <w:noProof/>
        </w:rPr>
        <w:t>as</w:t>
      </w:r>
      <w:r w:rsidRPr="00CA4799">
        <w:rPr>
          <w:noProof/>
        </w:rPr>
        <w:t xml:space="preserve"> Akademijos rektoriaus įsakymu.</w:t>
      </w:r>
    </w:p>
    <w:p w14:paraId="2B9A088A" w14:textId="0ECB39C0" w:rsidR="00193C2C" w:rsidRPr="00685D53" w:rsidRDefault="00935BE0" w:rsidP="00935BE0">
      <w:pPr>
        <w:pStyle w:val="NormalWeb"/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418"/>
        </w:tabs>
        <w:spacing w:line="276" w:lineRule="auto"/>
        <w:ind w:left="0" w:firstLine="567"/>
        <w:jc w:val="center"/>
        <w:rPr>
          <w:lang w:val="en-US"/>
        </w:rPr>
      </w:pPr>
      <w:r>
        <w:rPr>
          <w:b/>
          <w:bCs/>
          <w:lang w:val="lt-LT"/>
        </w:rPr>
        <w:t xml:space="preserve"> </w:t>
      </w:r>
      <w:r w:rsidR="00193C2C" w:rsidRPr="00685D53">
        <w:rPr>
          <w:b/>
          <w:bCs/>
        </w:rPr>
        <w:t>BAIGIAMOSIOS NUOSTATOS</w:t>
      </w:r>
    </w:p>
    <w:p w14:paraId="2ED53FDB" w14:textId="0404C31C" w:rsidR="005A1011" w:rsidRPr="00685D53" w:rsidRDefault="005A1011" w:rsidP="005A1011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18"/>
        </w:tabs>
        <w:spacing w:before="0" w:beforeAutospacing="0" w:after="0" w:afterAutospacing="0" w:line="276" w:lineRule="auto"/>
        <w:ind w:left="0" w:firstLine="567"/>
        <w:jc w:val="both"/>
      </w:pPr>
      <w:r w:rsidRPr="00685D53">
        <w:t xml:space="preserve">Tvarkos aprašas </w:t>
      </w:r>
      <w:r w:rsidR="00D048B9">
        <w:rPr>
          <w:lang w:val="lt-LT"/>
        </w:rPr>
        <w:t xml:space="preserve">tvirtinamas ir keičiamas </w:t>
      </w:r>
      <w:r w:rsidRPr="004F007C">
        <w:rPr>
          <w:color w:val="000000" w:themeColor="text1"/>
          <w:lang w:val="lt-LT"/>
        </w:rPr>
        <w:t xml:space="preserve">VDA </w:t>
      </w:r>
      <w:r>
        <w:rPr>
          <w:color w:val="000000" w:themeColor="text1"/>
          <w:lang w:val="lt-LT"/>
        </w:rPr>
        <w:t>rektoriaus įsakymu</w:t>
      </w:r>
      <w:r w:rsidRPr="00685D53">
        <w:rPr>
          <w:lang w:val="lt-LT"/>
        </w:rPr>
        <w:t>.</w:t>
      </w:r>
      <w:r w:rsidRPr="00685D53">
        <w:rPr>
          <w:strike/>
        </w:rPr>
        <w:t xml:space="preserve"> </w:t>
      </w:r>
    </w:p>
    <w:p w14:paraId="390BA8A5" w14:textId="23EDFCB7" w:rsidR="002A0418" w:rsidRPr="004F007C" w:rsidRDefault="002A0418" w:rsidP="002A0418">
      <w:pPr>
        <w:pStyle w:val="NormalWeb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1418"/>
        </w:tabs>
        <w:spacing w:after="120" w:line="276" w:lineRule="auto"/>
        <w:jc w:val="both"/>
        <w:rPr>
          <w:noProof/>
          <w:color w:val="000000" w:themeColor="text1"/>
        </w:rPr>
      </w:pPr>
      <w:r>
        <w:rPr>
          <w:color w:val="000000" w:themeColor="text1"/>
          <w:lang w:val="lt-LT"/>
        </w:rPr>
        <w:tab/>
      </w:r>
      <w:r>
        <w:rPr>
          <w:color w:val="000000" w:themeColor="text1"/>
          <w:lang w:val="lt-LT"/>
        </w:rPr>
        <w:tab/>
      </w:r>
      <w:r>
        <w:rPr>
          <w:color w:val="000000" w:themeColor="text1"/>
          <w:lang w:val="lt-LT"/>
        </w:rPr>
        <w:tab/>
      </w:r>
      <w:r>
        <w:rPr>
          <w:color w:val="000000" w:themeColor="text1"/>
          <w:lang w:val="lt-LT"/>
        </w:rPr>
        <w:tab/>
      </w:r>
      <w:r>
        <w:rPr>
          <w:color w:val="000000" w:themeColor="text1"/>
          <w:lang w:val="lt-LT"/>
        </w:rPr>
        <w:tab/>
      </w:r>
      <w:r>
        <w:rPr>
          <w:color w:val="000000" w:themeColor="text1"/>
          <w:lang w:val="lt-LT"/>
        </w:rPr>
        <w:tab/>
      </w:r>
      <w:r>
        <w:rPr>
          <w:color w:val="000000" w:themeColor="text1"/>
          <w:lang w:val="lt-LT"/>
        </w:rPr>
        <w:tab/>
      </w:r>
      <w:r w:rsidR="00576E8D">
        <w:rPr>
          <w:color w:val="000000" w:themeColor="text1"/>
          <w:lang w:val="lt-LT"/>
        </w:rPr>
        <w:t>_____</w:t>
      </w:r>
      <w:r>
        <w:rPr>
          <w:color w:val="000000" w:themeColor="text1"/>
          <w:lang w:val="lt-LT"/>
        </w:rPr>
        <w:t>__________________________</w:t>
      </w:r>
    </w:p>
    <w:p w14:paraId="6BDBE6F8" w14:textId="77777777" w:rsidR="008C21AC" w:rsidRPr="003F16C2" w:rsidRDefault="008C21AC" w:rsidP="002256B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1418"/>
          <w:tab w:val="left" w:pos="1843"/>
        </w:tabs>
        <w:ind w:firstLine="6096"/>
        <w:rPr>
          <w:bCs/>
          <w:noProof/>
          <w:color w:val="000000"/>
          <w:sz w:val="20"/>
          <w:szCs w:val="20"/>
        </w:rPr>
      </w:pPr>
    </w:p>
    <w:p w14:paraId="462A8C5A" w14:textId="77777777" w:rsidR="00DF067E" w:rsidRDefault="00DF067E" w:rsidP="002A041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1418"/>
          <w:tab w:val="left" w:pos="1843"/>
        </w:tabs>
        <w:ind w:firstLine="6096"/>
        <w:jc w:val="both"/>
        <w:rPr>
          <w:bCs/>
          <w:noProof/>
          <w:color w:val="000000"/>
          <w:sz w:val="20"/>
          <w:szCs w:val="20"/>
        </w:rPr>
      </w:pPr>
    </w:p>
    <w:p w14:paraId="04131125" w14:textId="77777777" w:rsidR="00AB3936" w:rsidRDefault="00AB3936" w:rsidP="003C5E10">
      <w:pPr>
        <w:rPr>
          <w:noProof/>
          <w:highlight w:val="yellow"/>
        </w:rPr>
      </w:pPr>
    </w:p>
    <w:p w14:paraId="1E360944" w14:textId="77777777" w:rsidR="00AB3936" w:rsidRDefault="00AB3936" w:rsidP="003C5E10">
      <w:pPr>
        <w:rPr>
          <w:noProof/>
          <w:highlight w:val="yellow"/>
        </w:rPr>
      </w:pPr>
    </w:p>
    <w:p w14:paraId="2EBB7F73" w14:textId="77777777" w:rsidR="00AB3936" w:rsidRDefault="00AB3936" w:rsidP="003C5E10">
      <w:pPr>
        <w:rPr>
          <w:noProof/>
          <w:highlight w:val="yellow"/>
        </w:rPr>
      </w:pPr>
    </w:p>
    <w:p w14:paraId="49EDA54C" w14:textId="77777777" w:rsidR="00AB3936" w:rsidRDefault="00AB3936" w:rsidP="003C5E10">
      <w:pPr>
        <w:rPr>
          <w:noProof/>
          <w:highlight w:val="yellow"/>
        </w:rPr>
      </w:pPr>
    </w:p>
    <w:p w14:paraId="24425062" w14:textId="77777777" w:rsidR="00AB3936" w:rsidRDefault="00AB3936" w:rsidP="003C5E10">
      <w:pPr>
        <w:rPr>
          <w:noProof/>
          <w:highlight w:val="yellow"/>
        </w:rPr>
      </w:pPr>
    </w:p>
    <w:p w14:paraId="1D049C47" w14:textId="77777777" w:rsidR="00DF067E" w:rsidRDefault="00DF067E" w:rsidP="00CC021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1418"/>
          <w:tab w:val="left" w:pos="1843"/>
        </w:tabs>
        <w:ind w:firstLine="6096"/>
        <w:jc w:val="center"/>
        <w:rPr>
          <w:bCs/>
          <w:noProof/>
          <w:color w:val="000000"/>
          <w:sz w:val="20"/>
          <w:szCs w:val="20"/>
        </w:rPr>
      </w:pPr>
    </w:p>
    <w:p w14:paraId="7EB59CFF" w14:textId="77777777" w:rsidR="001F705A" w:rsidRDefault="001F705A" w:rsidP="00CC021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1418"/>
          <w:tab w:val="left" w:pos="1843"/>
        </w:tabs>
        <w:ind w:firstLine="6096"/>
        <w:rPr>
          <w:bCs/>
          <w:noProof/>
          <w:color w:val="000000"/>
          <w:sz w:val="20"/>
          <w:szCs w:val="20"/>
        </w:rPr>
      </w:pPr>
    </w:p>
    <w:p w14:paraId="46F57EA4" w14:textId="77777777" w:rsidR="007D7CB0" w:rsidRDefault="007D7CB0" w:rsidP="00DC3F06">
      <w:pPr>
        <w:pStyle w:val="NormalWeb"/>
      </w:pPr>
    </w:p>
    <w:p w14:paraId="6B0AB2E6" w14:textId="77777777" w:rsidR="00DC3F06" w:rsidRPr="007D7CB0" w:rsidRDefault="00DC3F06" w:rsidP="009A33F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1418"/>
          <w:tab w:val="left" w:pos="1843"/>
        </w:tabs>
        <w:ind w:firstLine="567"/>
        <w:rPr>
          <w:bCs/>
          <w:noProof/>
          <w:color w:val="000000"/>
          <w:sz w:val="20"/>
          <w:szCs w:val="20"/>
          <w:lang w:val="en-US"/>
        </w:rPr>
      </w:pPr>
    </w:p>
    <w:p w14:paraId="082AD2F5" w14:textId="77777777" w:rsidR="001F705A" w:rsidRDefault="001F705A" w:rsidP="002256B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1418"/>
          <w:tab w:val="left" w:pos="1843"/>
        </w:tabs>
        <w:ind w:firstLine="6096"/>
        <w:rPr>
          <w:bCs/>
          <w:noProof/>
          <w:color w:val="000000"/>
          <w:sz w:val="20"/>
          <w:szCs w:val="20"/>
        </w:rPr>
      </w:pPr>
    </w:p>
    <w:p w14:paraId="0591AEB5" w14:textId="77777777" w:rsidR="001F705A" w:rsidRDefault="001F705A" w:rsidP="002256B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1418"/>
          <w:tab w:val="left" w:pos="1843"/>
        </w:tabs>
        <w:ind w:firstLine="6096"/>
        <w:rPr>
          <w:bCs/>
          <w:noProof/>
          <w:color w:val="000000"/>
          <w:sz w:val="20"/>
          <w:szCs w:val="20"/>
        </w:rPr>
      </w:pPr>
    </w:p>
    <w:p w14:paraId="71F33FF3" w14:textId="77777777" w:rsidR="00A11972" w:rsidRDefault="00A11972" w:rsidP="002256B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1418"/>
          <w:tab w:val="left" w:pos="1843"/>
        </w:tabs>
        <w:ind w:firstLine="6096"/>
        <w:rPr>
          <w:bCs/>
          <w:noProof/>
          <w:color w:val="000000"/>
          <w:sz w:val="20"/>
          <w:szCs w:val="20"/>
        </w:rPr>
      </w:pPr>
    </w:p>
    <w:p w14:paraId="5D181E6B" w14:textId="77777777" w:rsidR="00A11972" w:rsidRDefault="00A11972" w:rsidP="002256B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1418"/>
          <w:tab w:val="left" w:pos="1843"/>
        </w:tabs>
        <w:ind w:firstLine="6096"/>
        <w:rPr>
          <w:bCs/>
          <w:noProof/>
          <w:color w:val="000000"/>
          <w:sz w:val="20"/>
          <w:szCs w:val="20"/>
        </w:rPr>
      </w:pPr>
    </w:p>
    <w:p w14:paraId="05A9A6E8" w14:textId="77777777" w:rsidR="00A11972" w:rsidRDefault="00A11972" w:rsidP="002256B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1418"/>
          <w:tab w:val="left" w:pos="1843"/>
        </w:tabs>
        <w:ind w:firstLine="6096"/>
        <w:rPr>
          <w:bCs/>
          <w:noProof/>
          <w:color w:val="000000"/>
          <w:sz w:val="20"/>
          <w:szCs w:val="20"/>
        </w:rPr>
      </w:pPr>
    </w:p>
    <w:p w14:paraId="123B2781" w14:textId="51461F4D" w:rsidR="00A11972" w:rsidRDefault="00A11972" w:rsidP="002256B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1418"/>
          <w:tab w:val="left" w:pos="1843"/>
        </w:tabs>
        <w:ind w:firstLine="6096"/>
        <w:rPr>
          <w:bCs/>
          <w:noProof/>
          <w:color w:val="000000"/>
          <w:sz w:val="20"/>
          <w:szCs w:val="20"/>
        </w:rPr>
      </w:pPr>
    </w:p>
    <w:p w14:paraId="0A2BBC52" w14:textId="4AE4461E" w:rsidR="003C5E10" w:rsidRDefault="003C5E10" w:rsidP="002256B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1418"/>
          <w:tab w:val="left" w:pos="1843"/>
        </w:tabs>
        <w:ind w:firstLine="6096"/>
        <w:rPr>
          <w:bCs/>
          <w:noProof/>
          <w:color w:val="000000"/>
          <w:sz w:val="20"/>
          <w:szCs w:val="20"/>
        </w:rPr>
      </w:pPr>
    </w:p>
    <w:p w14:paraId="3262CCCF" w14:textId="1357E7DC" w:rsidR="003C5E10" w:rsidRDefault="003C5E10" w:rsidP="002256B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1418"/>
          <w:tab w:val="left" w:pos="1843"/>
        </w:tabs>
        <w:ind w:firstLine="6096"/>
        <w:rPr>
          <w:bCs/>
          <w:noProof/>
          <w:color w:val="000000"/>
          <w:sz w:val="20"/>
          <w:szCs w:val="20"/>
        </w:rPr>
      </w:pPr>
    </w:p>
    <w:p w14:paraId="2E66A16A" w14:textId="324B25B7" w:rsidR="003C5E10" w:rsidRDefault="003C5E10" w:rsidP="002256B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1418"/>
          <w:tab w:val="left" w:pos="1843"/>
        </w:tabs>
        <w:ind w:firstLine="6096"/>
        <w:rPr>
          <w:bCs/>
          <w:noProof/>
          <w:color w:val="000000"/>
          <w:sz w:val="20"/>
          <w:szCs w:val="20"/>
        </w:rPr>
      </w:pPr>
    </w:p>
    <w:p w14:paraId="07F2BEE4" w14:textId="0691E967" w:rsidR="003C5E10" w:rsidRDefault="003C5E10" w:rsidP="002256B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1418"/>
          <w:tab w:val="left" w:pos="1843"/>
        </w:tabs>
        <w:ind w:firstLine="6096"/>
        <w:rPr>
          <w:bCs/>
          <w:noProof/>
          <w:color w:val="000000"/>
          <w:sz w:val="20"/>
          <w:szCs w:val="20"/>
        </w:rPr>
      </w:pPr>
    </w:p>
    <w:p w14:paraId="26B3CD37" w14:textId="5AD484AE" w:rsidR="003C5E10" w:rsidRDefault="003C5E10" w:rsidP="002256B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1418"/>
          <w:tab w:val="left" w:pos="1843"/>
        </w:tabs>
        <w:ind w:firstLine="6096"/>
        <w:rPr>
          <w:bCs/>
          <w:noProof/>
          <w:color w:val="000000"/>
          <w:sz w:val="20"/>
          <w:szCs w:val="20"/>
        </w:rPr>
      </w:pPr>
    </w:p>
    <w:p w14:paraId="25F2EEEA" w14:textId="73C44977" w:rsidR="003C5E10" w:rsidRDefault="003C5E10" w:rsidP="002256B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1418"/>
          <w:tab w:val="left" w:pos="1843"/>
        </w:tabs>
        <w:ind w:firstLine="6096"/>
        <w:rPr>
          <w:bCs/>
          <w:noProof/>
          <w:color w:val="000000"/>
          <w:sz w:val="20"/>
          <w:szCs w:val="20"/>
        </w:rPr>
      </w:pPr>
    </w:p>
    <w:p w14:paraId="4C435EDA" w14:textId="4F9ABE84" w:rsidR="003C5E10" w:rsidRDefault="003C5E10" w:rsidP="002256B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1418"/>
          <w:tab w:val="left" w:pos="1843"/>
        </w:tabs>
        <w:ind w:firstLine="6096"/>
        <w:rPr>
          <w:bCs/>
          <w:noProof/>
          <w:color w:val="000000"/>
          <w:sz w:val="20"/>
          <w:szCs w:val="20"/>
        </w:rPr>
      </w:pPr>
    </w:p>
    <w:p w14:paraId="7E8BA850" w14:textId="4EC50783" w:rsidR="003C5E10" w:rsidRDefault="003C5E10" w:rsidP="002256B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1418"/>
          <w:tab w:val="left" w:pos="1843"/>
        </w:tabs>
        <w:ind w:firstLine="6096"/>
        <w:rPr>
          <w:bCs/>
          <w:noProof/>
          <w:color w:val="000000"/>
          <w:sz w:val="20"/>
          <w:szCs w:val="20"/>
        </w:rPr>
      </w:pPr>
    </w:p>
    <w:p w14:paraId="77BE0F91" w14:textId="77777777" w:rsidR="003C5E10" w:rsidRDefault="003C5E10" w:rsidP="003C5E1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  <w:tab w:val="left" w:pos="1418"/>
          <w:tab w:val="left" w:pos="1843"/>
        </w:tabs>
        <w:ind w:firstLine="6096"/>
        <w:rPr>
          <w:bCs/>
          <w:noProof/>
          <w:color w:val="000000"/>
          <w:sz w:val="20"/>
          <w:szCs w:val="20"/>
        </w:rPr>
      </w:pPr>
    </w:p>
    <w:sectPr w:rsidR="003C5E10" w:rsidSect="00EB31E1">
      <w:footerReference w:type="even" r:id="rId8"/>
      <w:footerReference w:type="default" r:id="rId9"/>
      <w:pgSz w:w="11906" w:h="16838"/>
      <w:pgMar w:top="1134" w:right="567" w:bottom="470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07C1B" w14:textId="77777777" w:rsidR="003953D3" w:rsidRDefault="003953D3">
      <w:r>
        <w:separator/>
      </w:r>
    </w:p>
  </w:endnote>
  <w:endnote w:type="continuationSeparator" w:id="0">
    <w:p w14:paraId="63CE18B9" w14:textId="77777777" w:rsidR="003953D3" w:rsidRDefault="0039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03B31" w14:textId="77777777" w:rsidR="00CF78B9" w:rsidRDefault="00CF78B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5CBB7A4" w14:textId="77777777" w:rsidR="00CF78B9" w:rsidRDefault="00CF78B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17DD0" w14:textId="7725FED3" w:rsidR="00CF78B9" w:rsidRDefault="00CF78B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66537">
      <w:rPr>
        <w:noProof/>
        <w:color w:val="000000"/>
      </w:rPr>
      <w:t>2</w:t>
    </w:r>
    <w:r>
      <w:rPr>
        <w:color w:val="000000"/>
      </w:rPr>
      <w:fldChar w:fldCharType="end"/>
    </w:r>
  </w:p>
  <w:p w14:paraId="50E480D5" w14:textId="77777777" w:rsidR="00CF78B9" w:rsidRDefault="00CF78B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DAEF9" w14:textId="77777777" w:rsidR="003953D3" w:rsidRDefault="003953D3">
      <w:r>
        <w:separator/>
      </w:r>
    </w:p>
  </w:footnote>
  <w:footnote w:type="continuationSeparator" w:id="0">
    <w:p w14:paraId="0CE9D1C1" w14:textId="77777777" w:rsidR="003953D3" w:rsidRDefault="00395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66B8206E"/>
    <w:name w:val="WW8Num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682"/>
        </w:tabs>
        <w:ind w:left="682" w:hanging="54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" w15:restartNumberingAfterBreak="0">
    <w:nsid w:val="00000009"/>
    <w:multiLevelType w:val="multilevel"/>
    <w:tmpl w:val="00000009"/>
    <w:name w:val="WW8Num4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51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" w15:restartNumberingAfterBreak="0">
    <w:nsid w:val="05B17510"/>
    <w:multiLevelType w:val="hybridMultilevel"/>
    <w:tmpl w:val="741E1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51CE3"/>
    <w:multiLevelType w:val="hybridMultilevel"/>
    <w:tmpl w:val="A2CE4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2EA0"/>
    <w:multiLevelType w:val="multilevel"/>
    <w:tmpl w:val="0024D088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16017"/>
    <w:multiLevelType w:val="hybridMultilevel"/>
    <w:tmpl w:val="2E26DB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45AC6"/>
    <w:multiLevelType w:val="hybridMultilevel"/>
    <w:tmpl w:val="36721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57F64"/>
    <w:multiLevelType w:val="hybridMultilevel"/>
    <w:tmpl w:val="F86856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F29AB"/>
    <w:multiLevelType w:val="multilevel"/>
    <w:tmpl w:val="E94496E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347CB"/>
    <w:multiLevelType w:val="multilevel"/>
    <w:tmpl w:val="4CE663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EC97FCE"/>
    <w:multiLevelType w:val="hybridMultilevel"/>
    <w:tmpl w:val="A7026A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96BA9"/>
    <w:multiLevelType w:val="hybridMultilevel"/>
    <w:tmpl w:val="5F2CB074"/>
    <w:lvl w:ilvl="0" w:tplc="A4D64D4A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E3C27FE"/>
    <w:multiLevelType w:val="hybridMultilevel"/>
    <w:tmpl w:val="F4B08CCE"/>
    <w:lvl w:ilvl="0" w:tplc="6E24D708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11"/>
  </w:num>
  <w:num w:numId="11">
    <w:abstractNumId w:val="12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F6"/>
    <w:rsid w:val="00017645"/>
    <w:rsid w:val="00020760"/>
    <w:rsid w:val="000248A2"/>
    <w:rsid w:val="00024AE2"/>
    <w:rsid w:val="00026A8B"/>
    <w:rsid w:val="000303BB"/>
    <w:rsid w:val="0003046B"/>
    <w:rsid w:val="00032AC7"/>
    <w:rsid w:val="00032C5D"/>
    <w:rsid w:val="00037400"/>
    <w:rsid w:val="0004377F"/>
    <w:rsid w:val="00043D8E"/>
    <w:rsid w:val="00044A15"/>
    <w:rsid w:val="000501C8"/>
    <w:rsid w:val="00053E0C"/>
    <w:rsid w:val="00054373"/>
    <w:rsid w:val="00055B9A"/>
    <w:rsid w:val="00062725"/>
    <w:rsid w:val="000627E1"/>
    <w:rsid w:val="00064816"/>
    <w:rsid w:val="00066537"/>
    <w:rsid w:val="00072A5D"/>
    <w:rsid w:val="0007675C"/>
    <w:rsid w:val="00085826"/>
    <w:rsid w:val="00093AB5"/>
    <w:rsid w:val="00093B0D"/>
    <w:rsid w:val="000975CE"/>
    <w:rsid w:val="000A3906"/>
    <w:rsid w:val="000A664E"/>
    <w:rsid w:val="000B4263"/>
    <w:rsid w:val="000B6802"/>
    <w:rsid w:val="000C0544"/>
    <w:rsid w:val="000C52E8"/>
    <w:rsid w:val="000D26F7"/>
    <w:rsid w:val="000D2A2F"/>
    <w:rsid w:val="000E033D"/>
    <w:rsid w:val="000E0D4F"/>
    <w:rsid w:val="000E1614"/>
    <w:rsid w:val="000E28E2"/>
    <w:rsid w:val="000E3B41"/>
    <w:rsid w:val="000E42D6"/>
    <w:rsid w:val="000E4468"/>
    <w:rsid w:val="000E6CE4"/>
    <w:rsid w:val="000F14D2"/>
    <w:rsid w:val="000F2B82"/>
    <w:rsid w:val="000F3BDD"/>
    <w:rsid w:val="000F7007"/>
    <w:rsid w:val="0010167C"/>
    <w:rsid w:val="00102EE3"/>
    <w:rsid w:val="00105926"/>
    <w:rsid w:val="001070F6"/>
    <w:rsid w:val="00121D74"/>
    <w:rsid w:val="00123DDA"/>
    <w:rsid w:val="0012470D"/>
    <w:rsid w:val="0012701F"/>
    <w:rsid w:val="001303DD"/>
    <w:rsid w:val="0013140D"/>
    <w:rsid w:val="00132EB9"/>
    <w:rsid w:val="00141189"/>
    <w:rsid w:val="00150E31"/>
    <w:rsid w:val="00152029"/>
    <w:rsid w:val="00155130"/>
    <w:rsid w:val="00156C05"/>
    <w:rsid w:val="0016083C"/>
    <w:rsid w:val="00161D81"/>
    <w:rsid w:val="001736CA"/>
    <w:rsid w:val="001747FA"/>
    <w:rsid w:val="00176C4E"/>
    <w:rsid w:val="00180C23"/>
    <w:rsid w:val="001823AC"/>
    <w:rsid w:val="0018529E"/>
    <w:rsid w:val="00185311"/>
    <w:rsid w:val="001858F5"/>
    <w:rsid w:val="00192419"/>
    <w:rsid w:val="00193C2C"/>
    <w:rsid w:val="00194504"/>
    <w:rsid w:val="00194DBC"/>
    <w:rsid w:val="001A5CDE"/>
    <w:rsid w:val="001A78CF"/>
    <w:rsid w:val="001B0F8D"/>
    <w:rsid w:val="001B2160"/>
    <w:rsid w:val="001B36D5"/>
    <w:rsid w:val="001B4F7C"/>
    <w:rsid w:val="001C0B22"/>
    <w:rsid w:val="001C1363"/>
    <w:rsid w:val="001C431C"/>
    <w:rsid w:val="001D169D"/>
    <w:rsid w:val="001D1A07"/>
    <w:rsid w:val="001D252E"/>
    <w:rsid w:val="001D32FC"/>
    <w:rsid w:val="001E6384"/>
    <w:rsid w:val="001E7E6C"/>
    <w:rsid w:val="001F2ECE"/>
    <w:rsid w:val="001F4626"/>
    <w:rsid w:val="001F695D"/>
    <w:rsid w:val="001F705A"/>
    <w:rsid w:val="001F712E"/>
    <w:rsid w:val="00200500"/>
    <w:rsid w:val="00203F0E"/>
    <w:rsid w:val="002121AD"/>
    <w:rsid w:val="0021572C"/>
    <w:rsid w:val="00217633"/>
    <w:rsid w:val="00222D78"/>
    <w:rsid w:val="0022395B"/>
    <w:rsid w:val="002256B7"/>
    <w:rsid w:val="002268C1"/>
    <w:rsid w:val="00226C62"/>
    <w:rsid w:val="00230107"/>
    <w:rsid w:val="0023018A"/>
    <w:rsid w:val="00230B88"/>
    <w:rsid w:val="00231CA9"/>
    <w:rsid w:val="002362B3"/>
    <w:rsid w:val="002419DE"/>
    <w:rsid w:val="00242D31"/>
    <w:rsid w:val="00244B00"/>
    <w:rsid w:val="0025449C"/>
    <w:rsid w:val="002561A6"/>
    <w:rsid w:val="002638FC"/>
    <w:rsid w:val="00263F71"/>
    <w:rsid w:val="00280BAE"/>
    <w:rsid w:val="0028136B"/>
    <w:rsid w:val="0028551D"/>
    <w:rsid w:val="00285EE5"/>
    <w:rsid w:val="00286FA7"/>
    <w:rsid w:val="002938E7"/>
    <w:rsid w:val="002A0418"/>
    <w:rsid w:val="002A1314"/>
    <w:rsid w:val="002A1353"/>
    <w:rsid w:val="002B0E06"/>
    <w:rsid w:val="002C465A"/>
    <w:rsid w:val="002C5AE6"/>
    <w:rsid w:val="002C713B"/>
    <w:rsid w:val="002D3DF4"/>
    <w:rsid w:val="002D461C"/>
    <w:rsid w:val="002D5A01"/>
    <w:rsid w:val="002E433C"/>
    <w:rsid w:val="002F04EB"/>
    <w:rsid w:val="002F494C"/>
    <w:rsid w:val="00302605"/>
    <w:rsid w:val="00305444"/>
    <w:rsid w:val="0031080C"/>
    <w:rsid w:val="00320C9C"/>
    <w:rsid w:val="003219DD"/>
    <w:rsid w:val="00325885"/>
    <w:rsid w:val="0033227E"/>
    <w:rsid w:val="003323EE"/>
    <w:rsid w:val="00336741"/>
    <w:rsid w:val="00336B0D"/>
    <w:rsid w:val="0034219A"/>
    <w:rsid w:val="00347A46"/>
    <w:rsid w:val="003544DD"/>
    <w:rsid w:val="00356D5D"/>
    <w:rsid w:val="00361601"/>
    <w:rsid w:val="00362786"/>
    <w:rsid w:val="00362C8A"/>
    <w:rsid w:val="00362CDB"/>
    <w:rsid w:val="00364E03"/>
    <w:rsid w:val="00364EB7"/>
    <w:rsid w:val="003650E2"/>
    <w:rsid w:val="00365EB0"/>
    <w:rsid w:val="00373C53"/>
    <w:rsid w:val="00381A7A"/>
    <w:rsid w:val="00382367"/>
    <w:rsid w:val="00393767"/>
    <w:rsid w:val="003949A3"/>
    <w:rsid w:val="00394F6E"/>
    <w:rsid w:val="003953D3"/>
    <w:rsid w:val="003A7C36"/>
    <w:rsid w:val="003B10CC"/>
    <w:rsid w:val="003B247E"/>
    <w:rsid w:val="003B2EAC"/>
    <w:rsid w:val="003B7895"/>
    <w:rsid w:val="003C5E10"/>
    <w:rsid w:val="003C7F0F"/>
    <w:rsid w:val="003D490C"/>
    <w:rsid w:val="003D7F8E"/>
    <w:rsid w:val="003E5382"/>
    <w:rsid w:val="003F16C2"/>
    <w:rsid w:val="003F3077"/>
    <w:rsid w:val="0040192F"/>
    <w:rsid w:val="004071CD"/>
    <w:rsid w:val="00410CA7"/>
    <w:rsid w:val="00410F89"/>
    <w:rsid w:val="00412156"/>
    <w:rsid w:val="00412776"/>
    <w:rsid w:val="004148FB"/>
    <w:rsid w:val="004330B8"/>
    <w:rsid w:val="004348EB"/>
    <w:rsid w:val="00436E36"/>
    <w:rsid w:val="00437282"/>
    <w:rsid w:val="00437752"/>
    <w:rsid w:val="00451AF4"/>
    <w:rsid w:val="004549C6"/>
    <w:rsid w:val="004568A7"/>
    <w:rsid w:val="00457BBB"/>
    <w:rsid w:val="00461DA1"/>
    <w:rsid w:val="00466449"/>
    <w:rsid w:val="00466990"/>
    <w:rsid w:val="00466DF6"/>
    <w:rsid w:val="00477EA3"/>
    <w:rsid w:val="00480290"/>
    <w:rsid w:val="004874FA"/>
    <w:rsid w:val="00491E99"/>
    <w:rsid w:val="00494865"/>
    <w:rsid w:val="00496613"/>
    <w:rsid w:val="0049706B"/>
    <w:rsid w:val="00497BBE"/>
    <w:rsid w:val="004A17AD"/>
    <w:rsid w:val="004A61CA"/>
    <w:rsid w:val="004B0FF5"/>
    <w:rsid w:val="004C1508"/>
    <w:rsid w:val="004C3E66"/>
    <w:rsid w:val="004C4E02"/>
    <w:rsid w:val="004C6ECD"/>
    <w:rsid w:val="004E7CF1"/>
    <w:rsid w:val="004F007C"/>
    <w:rsid w:val="004F066D"/>
    <w:rsid w:val="004F42DC"/>
    <w:rsid w:val="004F44C8"/>
    <w:rsid w:val="004F74C3"/>
    <w:rsid w:val="00505581"/>
    <w:rsid w:val="00505AA5"/>
    <w:rsid w:val="00506A4E"/>
    <w:rsid w:val="00510B64"/>
    <w:rsid w:val="00514390"/>
    <w:rsid w:val="00515E70"/>
    <w:rsid w:val="00517FC1"/>
    <w:rsid w:val="00521DF3"/>
    <w:rsid w:val="0052595D"/>
    <w:rsid w:val="0052683A"/>
    <w:rsid w:val="005274BA"/>
    <w:rsid w:val="0053179E"/>
    <w:rsid w:val="005317F0"/>
    <w:rsid w:val="00531EF5"/>
    <w:rsid w:val="00532809"/>
    <w:rsid w:val="00542F08"/>
    <w:rsid w:val="0054657B"/>
    <w:rsid w:val="0055325C"/>
    <w:rsid w:val="00554011"/>
    <w:rsid w:val="005542EA"/>
    <w:rsid w:val="005574BF"/>
    <w:rsid w:val="00560C6F"/>
    <w:rsid w:val="00562EDC"/>
    <w:rsid w:val="00563C9A"/>
    <w:rsid w:val="0056635F"/>
    <w:rsid w:val="00574312"/>
    <w:rsid w:val="00575041"/>
    <w:rsid w:val="00576E8D"/>
    <w:rsid w:val="00590483"/>
    <w:rsid w:val="00590992"/>
    <w:rsid w:val="00592BDF"/>
    <w:rsid w:val="005930B1"/>
    <w:rsid w:val="00593191"/>
    <w:rsid w:val="00595CF0"/>
    <w:rsid w:val="00596D1F"/>
    <w:rsid w:val="005A1011"/>
    <w:rsid w:val="005A2883"/>
    <w:rsid w:val="005A379C"/>
    <w:rsid w:val="005A5CD3"/>
    <w:rsid w:val="005B0EE4"/>
    <w:rsid w:val="005B1EC1"/>
    <w:rsid w:val="005C47D3"/>
    <w:rsid w:val="005C5B1F"/>
    <w:rsid w:val="005C61CF"/>
    <w:rsid w:val="005D27C2"/>
    <w:rsid w:val="005D4403"/>
    <w:rsid w:val="005D4F26"/>
    <w:rsid w:val="005E025C"/>
    <w:rsid w:val="005E1833"/>
    <w:rsid w:val="005F322D"/>
    <w:rsid w:val="005F5205"/>
    <w:rsid w:val="005F5B37"/>
    <w:rsid w:val="005F77E2"/>
    <w:rsid w:val="00604431"/>
    <w:rsid w:val="0060783D"/>
    <w:rsid w:val="0061197E"/>
    <w:rsid w:val="00612B3B"/>
    <w:rsid w:val="006238F3"/>
    <w:rsid w:val="00623BBE"/>
    <w:rsid w:val="00626A31"/>
    <w:rsid w:val="00631111"/>
    <w:rsid w:val="00631D99"/>
    <w:rsid w:val="006361BD"/>
    <w:rsid w:val="00644AC2"/>
    <w:rsid w:val="00645F1B"/>
    <w:rsid w:val="006461B5"/>
    <w:rsid w:val="0064642D"/>
    <w:rsid w:val="006612D5"/>
    <w:rsid w:val="00665045"/>
    <w:rsid w:val="00665B3C"/>
    <w:rsid w:val="0067698B"/>
    <w:rsid w:val="006769EF"/>
    <w:rsid w:val="00677B67"/>
    <w:rsid w:val="00683156"/>
    <w:rsid w:val="00684D70"/>
    <w:rsid w:val="00685D53"/>
    <w:rsid w:val="00686290"/>
    <w:rsid w:val="006878AD"/>
    <w:rsid w:val="006B1C98"/>
    <w:rsid w:val="006B2F46"/>
    <w:rsid w:val="006B3315"/>
    <w:rsid w:val="006D39B5"/>
    <w:rsid w:val="006D5795"/>
    <w:rsid w:val="006D70D5"/>
    <w:rsid w:val="006E6800"/>
    <w:rsid w:val="006F684B"/>
    <w:rsid w:val="006F7ED1"/>
    <w:rsid w:val="00703869"/>
    <w:rsid w:val="00711A8F"/>
    <w:rsid w:val="00717F7B"/>
    <w:rsid w:val="00721545"/>
    <w:rsid w:val="00724969"/>
    <w:rsid w:val="0073550A"/>
    <w:rsid w:val="00740D13"/>
    <w:rsid w:val="0074524C"/>
    <w:rsid w:val="007540DD"/>
    <w:rsid w:val="00754999"/>
    <w:rsid w:val="00756DAA"/>
    <w:rsid w:val="00770179"/>
    <w:rsid w:val="00776845"/>
    <w:rsid w:val="007773A7"/>
    <w:rsid w:val="00777B78"/>
    <w:rsid w:val="00785BC9"/>
    <w:rsid w:val="0079224F"/>
    <w:rsid w:val="00797E86"/>
    <w:rsid w:val="007A0BF9"/>
    <w:rsid w:val="007A3070"/>
    <w:rsid w:val="007A3E6F"/>
    <w:rsid w:val="007A7EEC"/>
    <w:rsid w:val="007B04F4"/>
    <w:rsid w:val="007B0CF8"/>
    <w:rsid w:val="007B1F25"/>
    <w:rsid w:val="007C1FC8"/>
    <w:rsid w:val="007C425A"/>
    <w:rsid w:val="007C790A"/>
    <w:rsid w:val="007D7050"/>
    <w:rsid w:val="007D75B0"/>
    <w:rsid w:val="007D7CB0"/>
    <w:rsid w:val="007E2734"/>
    <w:rsid w:val="007E4098"/>
    <w:rsid w:val="007E4588"/>
    <w:rsid w:val="007F325A"/>
    <w:rsid w:val="007F498C"/>
    <w:rsid w:val="007F4FC7"/>
    <w:rsid w:val="007F7F32"/>
    <w:rsid w:val="00800536"/>
    <w:rsid w:val="00823EEE"/>
    <w:rsid w:val="00825474"/>
    <w:rsid w:val="0082665F"/>
    <w:rsid w:val="00835CD8"/>
    <w:rsid w:val="008371A9"/>
    <w:rsid w:val="00843836"/>
    <w:rsid w:val="00843A51"/>
    <w:rsid w:val="00846E82"/>
    <w:rsid w:val="00851F7D"/>
    <w:rsid w:val="008608C3"/>
    <w:rsid w:val="008618AD"/>
    <w:rsid w:val="00862A79"/>
    <w:rsid w:val="00865165"/>
    <w:rsid w:val="00867BCA"/>
    <w:rsid w:val="00872FAC"/>
    <w:rsid w:val="008745EF"/>
    <w:rsid w:val="00876087"/>
    <w:rsid w:val="0087777D"/>
    <w:rsid w:val="00882439"/>
    <w:rsid w:val="008826C8"/>
    <w:rsid w:val="00883627"/>
    <w:rsid w:val="00887BF6"/>
    <w:rsid w:val="00890F6E"/>
    <w:rsid w:val="0089579E"/>
    <w:rsid w:val="008A1368"/>
    <w:rsid w:val="008A3598"/>
    <w:rsid w:val="008B4ECD"/>
    <w:rsid w:val="008C05C9"/>
    <w:rsid w:val="008C09AB"/>
    <w:rsid w:val="008C21AC"/>
    <w:rsid w:val="008C4F7A"/>
    <w:rsid w:val="008C6586"/>
    <w:rsid w:val="008D0FB1"/>
    <w:rsid w:val="008D19ED"/>
    <w:rsid w:val="008D33C6"/>
    <w:rsid w:val="008D5CF7"/>
    <w:rsid w:val="008D5FE1"/>
    <w:rsid w:val="008D7770"/>
    <w:rsid w:val="008E060E"/>
    <w:rsid w:val="008E1C1C"/>
    <w:rsid w:val="008E2012"/>
    <w:rsid w:val="008E3747"/>
    <w:rsid w:val="008F4760"/>
    <w:rsid w:val="008F6249"/>
    <w:rsid w:val="009013A4"/>
    <w:rsid w:val="00903F34"/>
    <w:rsid w:val="00905010"/>
    <w:rsid w:val="00920FF5"/>
    <w:rsid w:val="00921EDC"/>
    <w:rsid w:val="00930EDF"/>
    <w:rsid w:val="0093285A"/>
    <w:rsid w:val="00935BE0"/>
    <w:rsid w:val="00935FCE"/>
    <w:rsid w:val="00936732"/>
    <w:rsid w:val="00936BD7"/>
    <w:rsid w:val="0094003C"/>
    <w:rsid w:val="00942C70"/>
    <w:rsid w:val="00953995"/>
    <w:rsid w:val="00957C83"/>
    <w:rsid w:val="0096194D"/>
    <w:rsid w:val="00970131"/>
    <w:rsid w:val="00970397"/>
    <w:rsid w:val="00974AF2"/>
    <w:rsid w:val="00974BA1"/>
    <w:rsid w:val="00976911"/>
    <w:rsid w:val="00987D10"/>
    <w:rsid w:val="0099152C"/>
    <w:rsid w:val="009A0C84"/>
    <w:rsid w:val="009A33FF"/>
    <w:rsid w:val="009A7010"/>
    <w:rsid w:val="009B05EE"/>
    <w:rsid w:val="009B192F"/>
    <w:rsid w:val="009B4FDD"/>
    <w:rsid w:val="009B65BE"/>
    <w:rsid w:val="009C0157"/>
    <w:rsid w:val="009C01E6"/>
    <w:rsid w:val="009C1C4B"/>
    <w:rsid w:val="009C47A9"/>
    <w:rsid w:val="009D61FA"/>
    <w:rsid w:val="009D66AE"/>
    <w:rsid w:val="009E1CA0"/>
    <w:rsid w:val="009E4D32"/>
    <w:rsid w:val="009E580D"/>
    <w:rsid w:val="009E5CFF"/>
    <w:rsid w:val="009F12C0"/>
    <w:rsid w:val="009F3CEA"/>
    <w:rsid w:val="009F7E65"/>
    <w:rsid w:val="00A04957"/>
    <w:rsid w:val="00A054E8"/>
    <w:rsid w:val="00A11972"/>
    <w:rsid w:val="00A12F11"/>
    <w:rsid w:val="00A14FC7"/>
    <w:rsid w:val="00A158B4"/>
    <w:rsid w:val="00A172BA"/>
    <w:rsid w:val="00A2185B"/>
    <w:rsid w:val="00A22C16"/>
    <w:rsid w:val="00A23A51"/>
    <w:rsid w:val="00A252F7"/>
    <w:rsid w:val="00A27BED"/>
    <w:rsid w:val="00A3558E"/>
    <w:rsid w:val="00A36CE1"/>
    <w:rsid w:val="00A41135"/>
    <w:rsid w:val="00A411AA"/>
    <w:rsid w:val="00A412E0"/>
    <w:rsid w:val="00A42F2E"/>
    <w:rsid w:val="00A43E72"/>
    <w:rsid w:val="00A47DE8"/>
    <w:rsid w:val="00A53676"/>
    <w:rsid w:val="00A60FF3"/>
    <w:rsid w:val="00A6163E"/>
    <w:rsid w:val="00A61837"/>
    <w:rsid w:val="00A63D17"/>
    <w:rsid w:val="00A6450B"/>
    <w:rsid w:val="00A65545"/>
    <w:rsid w:val="00A67B7E"/>
    <w:rsid w:val="00A738DA"/>
    <w:rsid w:val="00A768D0"/>
    <w:rsid w:val="00A76B0B"/>
    <w:rsid w:val="00A773E3"/>
    <w:rsid w:val="00A87E00"/>
    <w:rsid w:val="00A97315"/>
    <w:rsid w:val="00A9761C"/>
    <w:rsid w:val="00AA1E67"/>
    <w:rsid w:val="00AA3B20"/>
    <w:rsid w:val="00AA6BC5"/>
    <w:rsid w:val="00AB0BB8"/>
    <w:rsid w:val="00AB1239"/>
    <w:rsid w:val="00AB1E58"/>
    <w:rsid w:val="00AB3936"/>
    <w:rsid w:val="00AB426D"/>
    <w:rsid w:val="00AC05AF"/>
    <w:rsid w:val="00AC0B52"/>
    <w:rsid w:val="00AC4DDF"/>
    <w:rsid w:val="00AC5955"/>
    <w:rsid w:val="00AC65EC"/>
    <w:rsid w:val="00AD0D5A"/>
    <w:rsid w:val="00AD140D"/>
    <w:rsid w:val="00AD1DE3"/>
    <w:rsid w:val="00AD4C66"/>
    <w:rsid w:val="00AD61E4"/>
    <w:rsid w:val="00AE76B7"/>
    <w:rsid w:val="00AF38F5"/>
    <w:rsid w:val="00B029AC"/>
    <w:rsid w:val="00B02C6C"/>
    <w:rsid w:val="00B03430"/>
    <w:rsid w:val="00B03BAE"/>
    <w:rsid w:val="00B05B33"/>
    <w:rsid w:val="00B07B4E"/>
    <w:rsid w:val="00B1281E"/>
    <w:rsid w:val="00B142ED"/>
    <w:rsid w:val="00B14553"/>
    <w:rsid w:val="00B176BC"/>
    <w:rsid w:val="00B21CD9"/>
    <w:rsid w:val="00B323E9"/>
    <w:rsid w:val="00B36804"/>
    <w:rsid w:val="00B46E81"/>
    <w:rsid w:val="00B51BE6"/>
    <w:rsid w:val="00B52BB9"/>
    <w:rsid w:val="00B544FC"/>
    <w:rsid w:val="00B54506"/>
    <w:rsid w:val="00B554CD"/>
    <w:rsid w:val="00B61364"/>
    <w:rsid w:val="00B653E0"/>
    <w:rsid w:val="00B6661A"/>
    <w:rsid w:val="00B72D62"/>
    <w:rsid w:val="00B83BC8"/>
    <w:rsid w:val="00B84BE2"/>
    <w:rsid w:val="00B87D24"/>
    <w:rsid w:val="00B906E9"/>
    <w:rsid w:val="00B92BD4"/>
    <w:rsid w:val="00B93989"/>
    <w:rsid w:val="00B958B5"/>
    <w:rsid w:val="00B96100"/>
    <w:rsid w:val="00B96BE3"/>
    <w:rsid w:val="00B97949"/>
    <w:rsid w:val="00BA135B"/>
    <w:rsid w:val="00BA1FC1"/>
    <w:rsid w:val="00BA2F48"/>
    <w:rsid w:val="00BB0238"/>
    <w:rsid w:val="00BC3204"/>
    <w:rsid w:val="00BC3508"/>
    <w:rsid w:val="00BD3251"/>
    <w:rsid w:val="00BD748F"/>
    <w:rsid w:val="00BE09A7"/>
    <w:rsid w:val="00BE623C"/>
    <w:rsid w:val="00BF0B72"/>
    <w:rsid w:val="00BF2156"/>
    <w:rsid w:val="00BF4DDF"/>
    <w:rsid w:val="00C02332"/>
    <w:rsid w:val="00C05CD7"/>
    <w:rsid w:val="00C05CDF"/>
    <w:rsid w:val="00C05F0E"/>
    <w:rsid w:val="00C10F58"/>
    <w:rsid w:val="00C11B65"/>
    <w:rsid w:val="00C217D5"/>
    <w:rsid w:val="00C22CAD"/>
    <w:rsid w:val="00C31EB6"/>
    <w:rsid w:val="00C32496"/>
    <w:rsid w:val="00C40FC4"/>
    <w:rsid w:val="00C45457"/>
    <w:rsid w:val="00C531EF"/>
    <w:rsid w:val="00C56CEB"/>
    <w:rsid w:val="00C5750E"/>
    <w:rsid w:val="00C6201A"/>
    <w:rsid w:val="00C62D6C"/>
    <w:rsid w:val="00C66EDF"/>
    <w:rsid w:val="00C679BC"/>
    <w:rsid w:val="00C77500"/>
    <w:rsid w:val="00C82CD0"/>
    <w:rsid w:val="00C83DBA"/>
    <w:rsid w:val="00C86A11"/>
    <w:rsid w:val="00C901FA"/>
    <w:rsid w:val="00C91DCE"/>
    <w:rsid w:val="00C93B08"/>
    <w:rsid w:val="00CA4799"/>
    <w:rsid w:val="00CB09E2"/>
    <w:rsid w:val="00CB376C"/>
    <w:rsid w:val="00CB3811"/>
    <w:rsid w:val="00CB612B"/>
    <w:rsid w:val="00CC0217"/>
    <w:rsid w:val="00CC7A36"/>
    <w:rsid w:val="00CD0F32"/>
    <w:rsid w:val="00CD256B"/>
    <w:rsid w:val="00CE44A3"/>
    <w:rsid w:val="00CE4DE1"/>
    <w:rsid w:val="00CE5C88"/>
    <w:rsid w:val="00CF0223"/>
    <w:rsid w:val="00CF2A06"/>
    <w:rsid w:val="00CF680F"/>
    <w:rsid w:val="00CF78B9"/>
    <w:rsid w:val="00D048B9"/>
    <w:rsid w:val="00D0671A"/>
    <w:rsid w:val="00D2131D"/>
    <w:rsid w:val="00D24239"/>
    <w:rsid w:val="00D26981"/>
    <w:rsid w:val="00D30632"/>
    <w:rsid w:val="00D31702"/>
    <w:rsid w:val="00D32A62"/>
    <w:rsid w:val="00D33DD5"/>
    <w:rsid w:val="00D3550C"/>
    <w:rsid w:val="00D4596E"/>
    <w:rsid w:val="00D47883"/>
    <w:rsid w:val="00D47955"/>
    <w:rsid w:val="00D517F4"/>
    <w:rsid w:val="00D568C0"/>
    <w:rsid w:val="00D612DC"/>
    <w:rsid w:val="00D65FFC"/>
    <w:rsid w:val="00D70CF7"/>
    <w:rsid w:val="00D732EB"/>
    <w:rsid w:val="00D73789"/>
    <w:rsid w:val="00D775AD"/>
    <w:rsid w:val="00D77BC1"/>
    <w:rsid w:val="00D8278C"/>
    <w:rsid w:val="00D845CE"/>
    <w:rsid w:val="00D90A50"/>
    <w:rsid w:val="00D93888"/>
    <w:rsid w:val="00D95101"/>
    <w:rsid w:val="00D96ED0"/>
    <w:rsid w:val="00D97353"/>
    <w:rsid w:val="00DA05B9"/>
    <w:rsid w:val="00DA2446"/>
    <w:rsid w:val="00DA5888"/>
    <w:rsid w:val="00DB1D32"/>
    <w:rsid w:val="00DB20E6"/>
    <w:rsid w:val="00DB25E6"/>
    <w:rsid w:val="00DB2E37"/>
    <w:rsid w:val="00DB3FCF"/>
    <w:rsid w:val="00DB6974"/>
    <w:rsid w:val="00DC013B"/>
    <w:rsid w:val="00DC1E80"/>
    <w:rsid w:val="00DC3F06"/>
    <w:rsid w:val="00DC4903"/>
    <w:rsid w:val="00DD36C0"/>
    <w:rsid w:val="00DD4027"/>
    <w:rsid w:val="00DD599F"/>
    <w:rsid w:val="00DD70F9"/>
    <w:rsid w:val="00DE0AA2"/>
    <w:rsid w:val="00DE3A89"/>
    <w:rsid w:val="00DE55EF"/>
    <w:rsid w:val="00DF00A1"/>
    <w:rsid w:val="00DF067E"/>
    <w:rsid w:val="00DF0E79"/>
    <w:rsid w:val="00DF747F"/>
    <w:rsid w:val="00E010A9"/>
    <w:rsid w:val="00E015EA"/>
    <w:rsid w:val="00E0394A"/>
    <w:rsid w:val="00E04E3D"/>
    <w:rsid w:val="00E06464"/>
    <w:rsid w:val="00E12A9D"/>
    <w:rsid w:val="00E15311"/>
    <w:rsid w:val="00E23B5E"/>
    <w:rsid w:val="00E24D92"/>
    <w:rsid w:val="00E27B70"/>
    <w:rsid w:val="00E34F70"/>
    <w:rsid w:val="00E374DE"/>
    <w:rsid w:val="00E40327"/>
    <w:rsid w:val="00E4327D"/>
    <w:rsid w:val="00E43CE1"/>
    <w:rsid w:val="00E45073"/>
    <w:rsid w:val="00E45C00"/>
    <w:rsid w:val="00E52AAC"/>
    <w:rsid w:val="00E6420B"/>
    <w:rsid w:val="00E648A1"/>
    <w:rsid w:val="00E827BC"/>
    <w:rsid w:val="00E83E15"/>
    <w:rsid w:val="00E86CE8"/>
    <w:rsid w:val="00E86DA9"/>
    <w:rsid w:val="00E8745C"/>
    <w:rsid w:val="00E91306"/>
    <w:rsid w:val="00E91B3D"/>
    <w:rsid w:val="00E92448"/>
    <w:rsid w:val="00E92BA9"/>
    <w:rsid w:val="00E94DB4"/>
    <w:rsid w:val="00E95C8F"/>
    <w:rsid w:val="00EA1512"/>
    <w:rsid w:val="00EA5B5E"/>
    <w:rsid w:val="00EB1541"/>
    <w:rsid w:val="00EB2A22"/>
    <w:rsid w:val="00EB31E1"/>
    <w:rsid w:val="00EB7442"/>
    <w:rsid w:val="00EB7A4E"/>
    <w:rsid w:val="00EC2F92"/>
    <w:rsid w:val="00EC37A2"/>
    <w:rsid w:val="00EC69FE"/>
    <w:rsid w:val="00ED201A"/>
    <w:rsid w:val="00ED2BC3"/>
    <w:rsid w:val="00ED358A"/>
    <w:rsid w:val="00ED7217"/>
    <w:rsid w:val="00ED75FB"/>
    <w:rsid w:val="00EE108E"/>
    <w:rsid w:val="00EE62D3"/>
    <w:rsid w:val="00EE66E7"/>
    <w:rsid w:val="00EE6B56"/>
    <w:rsid w:val="00EE7BEC"/>
    <w:rsid w:val="00EF06A0"/>
    <w:rsid w:val="00EF0F9F"/>
    <w:rsid w:val="00EF4A92"/>
    <w:rsid w:val="00EF5CFC"/>
    <w:rsid w:val="00EF70C0"/>
    <w:rsid w:val="00F03CD2"/>
    <w:rsid w:val="00F12989"/>
    <w:rsid w:val="00F140FA"/>
    <w:rsid w:val="00F216A6"/>
    <w:rsid w:val="00F22DFC"/>
    <w:rsid w:val="00F2569D"/>
    <w:rsid w:val="00F26F2F"/>
    <w:rsid w:val="00F351C1"/>
    <w:rsid w:val="00F40D76"/>
    <w:rsid w:val="00F4108A"/>
    <w:rsid w:val="00F434DC"/>
    <w:rsid w:val="00F463A4"/>
    <w:rsid w:val="00F5039F"/>
    <w:rsid w:val="00F515AC"/>
    <w:rsid w:val="00F57BD2"/>
    <w:rsid w:val="00F669EC"/>
    <w:rsid w:val="00F713A8"/>
    <w:rsid w:val="00F72B16"/>
    <w:rsid w:val="00F90342"/>
    <w:rsid w:val="00F91095"/>
    <w:rsid w:val="00F91732"/>
    <w:rsid w:val="00F92DEF"/>
    <w:rsid w:val="00F9616D"/>
    <w:rsid w:val="00FA06E1"/>
    <w:rsid w:val="00FA5360"/>
    <w:rsid w:val="00FA5A40"/>
    <w:rsid w:val="00FB3948"/>
    <w:rsid w:val="00FB3AF0"/>
    <w:rsid w:val="00FB7C6C"/>
    <w:rsid w:val="00FB7F7F"/>
    <w:rsid w:val="00FC10E9"/>
    <w:rsid w:val="00FD2778"/>
    <w:rsid w:val="00FD506B"/>
    <w:rsid w:val="00FE31B0"/>
    <w:rsid w:val="00FE3626"/>
    <w:rsid w:val="00FE4861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D690"/>
  <w15:docId w15:val="{6DB32E29-DA77-CE4E-94CC-EAA1CD8F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4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4F4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9328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40DD"/>
    <w:pPr>
      <w:spacing w:before="100" w:beforeAutospacing="1" w:after="100" w:afterAutospacing="1"/>
    </w:pPr>
    <w:rPr>
      <w:lang/>
    </w:rPr>
  </w:style>
  <w:style w:type="paragraph" w:styleId="BodyText">
    <w:name w:val="Body Text"/>
    <w:basedOn w:val="Normal"/>
    <w:link w:val="BodyTextChar"/>
    <w:rsid w:val="00280BAE"/>
    <w:pPr>
      <w:suppressAutoHyphens/>
      <w:jc w:val="both"/>
    </w:pPr>
    <w:rPr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280BAE"/>
    <w:rPr>
      <w:szCs w:val="20"/>
      <w:lang w:eastAsia="ar-SA"/>
    </w:rPr>
  </w:style>
  <w:style w:type="table" w:styleId="TableGrid">
    <w:name w:val="Table Grid"/>
    <w:basedOn w:val="TableNormal"/>
    <w:uiPriority w:val="39"/>
    <w:rsid w:val="008D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aosramenys">
    <w:name w:val="Išnašos rašmenys"/>
    <w:rsid w:val="00054373"/>
    <w:rPr>
      <w:vertAlign w:val="superscript"/>
    </w:rPr>
  </w:style>
  <w:style w:type="paragraph" w:styleId="FootnoteText">
    <w:name w:val="footnote text"/>
    <w:basedOn w:val="Normal"/>
    <w:link w:val="FootnoteTextChar"/>
    <w:rsid w:val="00054373"/>
    <w:pPr>
      <w:suppressAutoHyphens/>
    </w:pPr>
    <w:rPr>
      <w:rFonts w:ascii="TimesLT" w:hAnsi="TimesLT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054373"/>
    <w:rPr>
      <w:rFonts w:ascii="TimesLT" w:hAnsi="TimesLT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EB31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1E1"/>
  </w:style>
  <w:style w:type="paragraph" w:styleId="Footer">
    <w:name w:val="footer"/>
    <w:basedOn w:val="Normal"/>
    <w:link w:val="FooterChar"/>
    <w:uiPriority w:val="99"/>
    <w:unhideWhenUsed/>
    <w:rsid w:val="00EB31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1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3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5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5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9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9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7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3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7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1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6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7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1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4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6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3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8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1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6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2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2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2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7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4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0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0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2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9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3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4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7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1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7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2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4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2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5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4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9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0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9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1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8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5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1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0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1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0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4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8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2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4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1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7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9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1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9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1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5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0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9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2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3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2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3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0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5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1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0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2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5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8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7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8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7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4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9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9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2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3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3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1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7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6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0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5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8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7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5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0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3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8EEC5C-787F-4D7E-BAEA-319FEAFE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RimaPC</dc:creator>
  <cp:lastModifiedBy>Neringa Savickė</cp:lastModifiedBy>
  <cp:revision>4</cp:revision>
  <dcterms:created xsi:type="dcterms:W3CDTF">2021-05-03T06:40:00Z</dcterms:created>
  <dcterms:modified xsi:type="dcterms:W3CDTF">2021-05-03T06:40:00Z</dcterms:modified>
</cp:coreProperties>
</file>