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5B3" w:rsidRDefault="007765B3">
      <w:pPr>
        <w:spacing w:after="120"/>
        <w:ind w:left="2" w:hanging="4"/>
        <w:jc w:val="center"/>
        <w:rPr>
          <w:rFonts w:ascii="Arial" w:eastAsia="Arial" w:hAnsi="Arial" w:cs="Arial"/>
          <w:b/>
          <w:bCs/>
          <w:color w:val="FF0000"/>
          <w:sz w:val="40"/>
          <w:szCs w:val="40"/>
        </w:rPr>
      </w:pPr>
    </w:p>
    <w:p w:rsidR="007765B3" w:rsidRDefault="00AE1D43">
      <w:pPr>
        <w:spacing w:after="120"/>
        <w:ind w:hanging="2"/>
        <w:jc w:val="center"/>
        <w:rPr>
          <w:u w:val="single"/>
        </w:rPr>
      </w:pPr>
      <w:r>
        <w:rPr>
          <w:rFonts w:ascii="Arial" w:eastAsia="Arial" w:hAnsi="Arial" w:cs="Arial"/>
          <w:b/>
          <w:bCs/>
          <w:color w:val="FF0000"/>
        </w:rPr>
        <w:t>Vilniaus fakulteto Meno ir dizaino laboratorijos</w:t>
      </w:r>
    </w:p>
    <w:p w:rsidR="007765B3" w:rsidRDefault="00AE1D43">
      <w:pPr>
        <w:spacing w:after="120"/>
        <w:ind w:hanging="2"/>
        <w:jc w:val="center"/>
        <w:rPr>
          <w:rFonts w:ascii="Arial" w:eastAsia="Arial" w:hAnsi="Arial" w:cs="Arial"/>
          <w:color w:val="0070C0"/>
        </w:rPr>
      </w:pPr>
      <w:r>
        <w:rPr>
          <w:rFonts w:ascii="Arial" w:eastAsia="Arial" w:hAnsi="Arial" w:cs="Arial"/>
          <w:b/>
          <w:bCs/>
          <w:color w:val="0070C0"/>
        </w:rPr>
        <w:t xml:space="preserve">PRASIDEDA REGISTRACIJA </w:t>
      </w:r>
    </w:p>
    <w:p w:rsidR="007765B3" w:rsidRDefault="00AE1D43">
      <w:pPr>
        <w:ind w:hanging="2"/>
        <w:jc w:val="center"/>
        <w:rPr>
          <w:rFonts w:ascii="Arial" w:eastAsia="Arial" w:hAnsi="Arial" w:cs="Arial"/>
          <w:b/>
          <w:bCs/>
          <w:color w:val="0070C0"/>
        </w:rPr>
      </w:pPr>
      <w:r>
        <w:t xml:space="preserve"> </w:t>
      </w:r>
      <w:r>
        <w:rPr>
          <w:rFonts w:ascii="Arial" w:eastAsia="Arial" w:hAnsi="Arial" w:cs="Arial"/>
          <w:b/>
          <w:bCs/>
          <w:color w:val="0070C0"/>
        </w:rPr>
        <w:t>į PIRMINĮ darbo saugos ir sveikatos INSTRUKTAŽĄ</w:t>
      </w:r>
    </w:p>
    <w:p w:rsidR="007765B3" w:rsidRDefault="00AE1D43">
      <w:pPr>
        <w:spacing w:before="240" w:after="120"/>
        <w:ind w:hanging="2"/>
        <w:jc w:val="center"/>
      </w:pPr>
      <w:r>
        <w:rPr>
          <w:rFonts w:ascii="Arial" w:eastAsia="Arial" w:hAnsi="Arial" w:cs="Arial"/>
          <w:color w:val="FF0000"/>
        </w:rPr>
        <w:t>Iš anksto užsiregistruokite į jus dominančią laboratoriją (registracija vietoje)</w:t>
      </w:r>
    </w:p>
    <w:tbl>
      <w:tblPr>
        <w:tblStyle w:val="a3"/>
        <w:tblW w:w="14789" w:type="dxa"/>
        <w:tblInd w:w="5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94"/>
        <w:gridCol w:w="7033"/>
        <w:gridCol w:w="3969"/>
        <w:gridCol w:w="2693"/>
      </w:tblGrid>
      <w:tr w:rsidR="007765B3" w:rsidTr="007C2827">
        <w:tc>
          <w:tcPr>
            <w:tcW w:w="1094" w:type="dxa"/>
            <w:tcBorders>
              <w:bottom w:val="single" w:sz="4" w:space="0" w:color="000000"/>
            </w:tcBorders>
          </w:tcPr>
          <w:p w:rsidR="007765B3" w:rsidRDefault="00AE1D43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Eil.Nr</w:t>
            </w:r>
          </w:p>
        </w:tc>
        <w:tc>
          <w:tcPr>
            <w:tcW w:w="7033" w:type="dxa"/>
          </w:tcPr>
          <w:p w:rsidR="007765B3" w:rsidRDefault="00AE1D43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Laboratorijos pavadinimas</w:t>
            </w:r>
          </w:p>
        </w:tc>
        <w:tc>
          <w:tcPr>
            <w:tcW w:w="3969" w:type="dxa"/>
          </w:tcPr>
          <w:p w:rsidR="007765B3" w:rsidRDefault="00AE1D43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Kursų data</w:t>
            </w:r>
          </w:p>
        </w:tc>
        <w:tc>
          <w:tcPr>
            <w:tcW w:w="2693" w:type="dxa"/>
          </w:tcPr>
          <w:p w:rsidR="007765B3" w:rsidRDefault="00AE1D43">
            <w:pPr>
              <w:spacing w:after="120"/>
              <w:ind w:hanging="2"/>
              <w:rPr>
                <w:b/>
                <w:bCs/>
              </w:rPr>
            </w:pPr>
            <w:r>
              <w:rPr>
                <w:b/>
                <w:bCs/>
              </w:rPr>
              <w:t>Kursų laikas</w:t>
            </w:r>
          </w:p>
        </w:tc>
      </w:tr>
      <w:tr w:rsidR="007C2827" w:rsidTr="007C2827"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C2827" w:rsidRDefault="007C2827">
            <w:pPr>
              <w:spacing w:after="240"/>
              <w:ind w:hanging="2"/>
              <w:jc w:val="center"/>
            </w:pPr>
            <w:r>
              <w:t>1</w:t>
            </w:r>
          </w:p>
        </w:tc>
        <w:tc>
          <w:tcPr>
            <w:tcW w:w="7033" w:type="dxa"/>
            <w:tcBorders>
              <w:left w:val="single" w:sz="4" w:space="0" w:color="000000"/>
            </w:tcBorders>
          </w:tcPr>
          <w:p w:rsidR="007C2827" w:rsidRDefault="007C2827">
            <w:pPr>
              <w:spacing w:after="240"/>
              <w:ind w:hanging="2"/>
            </w:pPr>
            <w:r>
              <w:t>Dizaino laboratorija, Maironio g.3, rūsys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17 d. (ketvirtadienis)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10.00 – 11.30 val.</w:t>
            </w:r>
          </w:p>
        </w:tc>
      </w:tr>
      <w:tr w:rsidR="007C2827" w:rsidTr="007C2827">
        <w:tc>
          <w:tcPr>
            <w:tcW w:w="10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827" w:rsidRDefault="007C2827">
            <w:pPr>
              <w:spacing w:after="240"/>
              <w:ind w:hanging="2"/>
              <w:jc w:val="center"/>
            </w:pPr>
          </w:p>
        </w:tc>
        <w:tc>
          <w:tcPr>
            <w:tcW w:w="7033" w:type="dxa"/>
            <w:tcBorders>
              <w:left w:val="single" w:sz="4" w:space="0" w:color="000000"/>
            </w:tcBorders>
          </w:tcPr>
          <w:p w:rsidR="007C2827" w:rsidRDefault="007C2827">
            <w:pPr>
              <w:spacing w:after="240"/>
              <w:ind w:hanging="2"/>
            </w:pPr>
            <w:r>
              <w:t>Dizaino laboratorija, Maironio g.3, rūsys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18 d. (penktadienis)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13.00 – 14.30 val.</w:t>
            </w:r>
          </w:p>
        </w:tc>
      </w:tr>
      <w:tr w:rsidR="007C2827" w:rsidTr="007C2827">
        <w:tc>
          <w:tcPr>
            <w:tcW w:w="1094" w:type="dxa"/>
            <w:tcBorders>
              <w:top w:val="single" w:sz="4" w:space="0" w:color="000000"/>
            </w:tcBorders>
          </w:tcPr>
          <w:p w:rsidR="007C2827" w:rsidRDefault="007C2827">
            <w:pPr>
              <w:spacing w:after="240"/>
              <w:ind w:hanging="2"/>
              <w:jc w:val="center"/>
            </w:pPr>
            <w:r>
              <w:t>2</w:t>
            </w:r>
          </w:p>
        </w:tc>
        <w:tc>
          <w:tcPr>
            <w:tcW w:w="7033" w:type="dxa"/>
          </w:tcPr>
          <w:p w:rsidR="007C2827" w:rsidRDefault="007C2827">
            <w:pPr>
              <w:spacing w:after="240"/>
              <w:ind w:hanging="2"/>
            </w:pPr>
            <w:r>
              <w:t>Metalo laboratorija, Malūnų g.3 A, I aukštas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16 d. (trečiadienis)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10.00 – 11.00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spacing w:after="240"/>
              <w:ind w:hanging="2"/>
              <w:jc w:val="center"/>
            </w:pPr>
            <w:r>
              <w:t>3</w:t>
            </w:r>
          </w:p>
        </w:tc>
        <w:tc>
          <w:tcPr>
            <w:tcW w:w="7033" w:type="dxa"/>
          </w:tcPr>
          <w:p w:rsidR="007C2827" w:rsidRDefault="007C2827">
            <w:pPr>
              <w:spacing w:after="240"/>
              <w:ind w:hanging="2"/>
              <w:rPr>
                <w:highlight w:val="white"/>
              </w:rPr>
            </w:pPr>
            <w:bookmarkStart w:id="0" w:name="_heading=h.30j0zll" w:colFirst="0" w:colLast="0"/>
            <w:bookmarkEnd w:id="0"/>
            <w:r>
              <w:t xml:space="preserve">Monumentalistų laboratorija, Maironio g. 4, </w:t>
            </w:r>
            <w:r>
              <w:rPr>
                <w:highlight w:val="white"/>
              </w:rPr>
              <w:t>rūsys Nr. 004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17 d. (ketvirtadienis)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11.00 – 12.00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ind w:hanging="2"/>
              <w:jc w:val="center"/>
            </w:pPr>
            <w:r>
              <w:t>4</w:t>
            </w:r>
          </w:p>
        </w:tc>
        <w:tc>
          <w:tcPr>
            <w:tcW w:w="7033" w:type="dxa"/>
          </w:tcPr>
          <w:p w:rsidR="007C2827" w:rsidRDefault="007C2827">
            <w:pPr>
              <w:ind w:hanging="2"/>
            </w:pPr>
            <w:r>
              <w:t>Keramikos laboratorija, Maironio g.6, I aukštas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11 d. (penktadienis)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12.00 – 12.30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spacing w:after="240"/>
              <w:ind w:hanging="2"/>
              <w:jc w:val="center"/>
            </w:pPr>
            <w:r>
              <w:t>5</w:t>
            </w:r>
          </w:p>
        </w:tc>
        <w:tc>
          <w:tcPr>
            <w:tcW w:w="7033" w:type="dxa"/>
          </w:tcPr>
          <w:p w:rsidR="007C2827" w:rsidRDefault="007C2827">
            <w:pPr>
              <w:spacing w:after="240"/>
              <w:ind w:hanging="2"/>
            </w:pPr>
            <w:hyperlink r:id="rId6">
              <w:r>
                <w:rPr>
                  <w:color w:val="000000"/>
                </w:rPr>
                <w:t>Fotografijos ir medijos meno laboratorija</w:t>
              </w:r>
            </w:hyperlink>
            <w:r>
              <w:t>, Maironio g.3, IV aukštas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11 d. (penktadienis)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11.00 – 12.00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spacing w:after="240"/>
              <w:ind w:hanging="2"/>
              <w:jc w:val="center"/>
            </w:pPr>
            <w:r>
              <w:t>6</w:t>
            </w:r>
          </w:p>
        </w:tc>
        <w:tc>
          <w:tcPr>
            <w:tcW w:w="7033" w:type="dxa"/>
          </w:tcPr>
          <w:p w:rsidR="007C2827" w:rsidRDefault="007C2827">
            <w:pPr>
              <w:spacing w:after="240"/>
              <w:ind w:hanging="2"/>
            </w:pPr>
            <w:r>
              <w:t>Grafikos laboratorija, Malūnų g.5, rūsys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16 d. (trečiadienis)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11.00 – 12.00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ind w:hanging="2"/>
              <w:jc w:val="center"/>
            </w:pPr>
            <w:r>
              <w:t>7</w:t>
            </w:r>
          </w:p>
        </w:tc>
        <w:tc>
          <w:tcPr>
            <w:tcW w:w="7033" w:type="dxa"/>
          </w:tcPr>
          <w:p w:rsidR="007C2827" w:rsidRDefault="007C2827">
            <w:pPr>
              <w:ind w:hanging="2"/>
            </w:pPr>
            <w:r>
              <w:t xml:space="preserve">Tekstilės laboratorija, Malūnų g. 5, I aukštas 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14 d. (pirmadienis)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10.00 – 11.30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spacing w:after="240"/>
              <w:ind w:hanging="2"/>
              <w:jc w:val="center"/>
            </w:pPr>
            <w:r>
              <w:t>8</w:t>
            </w:r>
          </w:p>
        </w:tc>
        <w:tc>
          <w:tcPr>
            <w:tcW w:w="7033" w:type="dxa"/>
          </w:tcPr>
          <w:p w:rsidR="007C2827" w:rsidRDefault="007C2827">
            <w:pPr>
              <w:spacing w:after="240"/>
              <w:ind w:hanging="2"/>
            </w:pPr>
            <w:r>
              <w:t>Kostiumo laboratorija, Maironio g.3, II aukštas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bookmarkStart w:id="1" w:name="_heading=h.c7qwdxnmdav9" w:colFirst="0" w:colLast="0"/>
            <w:bookmarkEnd w:id="1"/>
            <w:r>
              <w:rPr>
                <w:color w:val="000000"/>
              </w:rPr>
              <w:t>rugsėjo  15  d. (antradienis)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10 .00 – 10.30 val.</w:t>
            </w:r>
          </w:p>
        </w:tc>
      </w:tr>
      <w:tr w:rsidR="007C2827" w:rsidTr="007C2827">
        <w:tc>
          <w:tcPr>
            <w:tcW w:w="1094" w:type="dxa"/>
          </w:tcPr>
          <w:p w:rsidR="007C2827" w:rsidRDefault="007C2827">
            <w:pPr>
              <w:spacing w:after="240"/>
              <w:ind w:hanging="2"/>
              <w:jc w:val="center"/>
            </w:pPr>
            <w:r>
              <w:t>9</w:t>
            </w:r>
          </w:p>
        </w:tc>
        <w:tc>
          <w:tcPr>
            <w:tcW w:w="7033" w:type="dxa"/>
          </w:tcPr>
          <w:p w:rsidR="007C2827" w:rsidRDefault="007C2827">
            <w:pPr>
              <w:spacing w:after="240"/>
              <w:ind w:hanging="2"/>
            </w:pPr>
            <w:r>
              <w:t>Restauravimo laboratorija, Maironio g. 6, I aukštas Nr.125</w:t>
            </w:r>
          </w:p>
        </w:tc>
        <w:tc>
          <w:tcPr>
            <w:tcW w:w="3969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</w:pPr>
            <w:r>
              <w:rPr>
                <w:color w:val="000000"/>
              </w:rPr>
              <w:t>rugsėjo 18 d. (penktadienis)</w:t>
            </w:r>
          </w:p>
        </w:tc>
        <w:tc>
          <w:tcPr>
            <w:tcW w:w="2693" w:type="dxa"/>
          </w:tcPr>
          <w:p w:rsidR="007C2827" w:rsidRDefault="007C2827">
            <w:pPr>
              <w:pStyle w:val="NormalWeb"/>
              <w:spacing w:before="0" w:beforeAutospacing="0" w:after="240" w:afterAutospacing="0" w:line="0" w:lineRule="atLeast"/>
              <w:ind w:left="-2" w:hanging="2"/>
            </w:pPr>
            <w:r>
              <w:rPr>
                <w:color w:val="000000"/>
              </w:rPr>
              <w:t>10.00 – 10.30 val.</w:t>
            </w:r>
          </w:p>
        </w:tc>
      </w:tr>
    </w:tbl>
    <w:p w:rsidR="007765B3" w:rsidRDefault="007765B3">
      <w:pPr>
        <w:ind w:left="2" w:hanging="4"/>
        <w:jc w:val="center"/>
        <w:rPr>
          <w:sz w:val="36"/>
          <w:szCs w:val="36"/>
        </w:rPr>
      </w:pPr>
      <w:bookmarkStart w:id="2" w:name="_GoBack"/>
      <w:bookmarkEnd w:id="2"/>
    </w:p>
    <w:sectPr w:rsidR="007765B3">
      <w:pgSz w:w="16840" w:h="11907" w:orient="landscape"/>
      <w:pgMar w:top="567" w:right="907" w:bottom="567" w:left="567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1" w:fontKey="{6E1B43CC-ABEB-4E26-8FF0-76FF456FA5F6}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  <w:embedRegular r:id="rId2" w:fontKey="{AB69F138-36B6-4E29-B99C-32355E3F86E6}"/>
  </w:font>
  <w:font w:name="Cambria">
    <w:panose1 w:val="02040503050406030204"/>
    <w:charset w:val="BA"/>
    <w:family w:val="roman"/>
    <w:pitch w:val="variable"/>
    <w:sig w:usb0="E00002FF" w:usb1="4000045F" w:usb2="00000000" w:usb3="00000000" w:csb0="0000019F" w:csb1="00000000"/>
    <w:embedRegular r:id="rId3" w:fontKey="{7A65CD86-8B2C-4A36-A2A3-436E435CA8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4"/>
  </w:compat>
  <w:rsids>
    <w:rsidRoot w:val="007765B3"/>
    <w:rsid w:val="00056E44"/>
    <w:rsid w:val="007765B3"/>
    <w:rsid w:val="007C2827"/>
    <w:rsid w:val="00AE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7C2827"/>
    <w:pPr>
      <w:spacing w:before="100" w:beforeAutospacing="1" w:after="100" w:afterAutospacing="1"/>
      <w:ind w:firstLine="0"/>
    </w:pPr>
    <w:rPr>
      <w:lang w:val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unhideWhenUsed/>
    <w:rsid w:val="007C2827"/>
    <w:pPr>
      <w:spacing w:before="100" w:beforeAutospacing="1" w:after="100" w:afterAutospacing="1"/>
      <w:ind w:firstLine="0"/>
    </w:pPr>
    <w:rPr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da.lt/index.php/pageid/189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Vbc9inEzwXe/WHt35fqZwiJzgw==">CgMxLjAyCGguZ2pkZ3hzMgloLjMwajB6bGwyDmguYzdxd2R4bm1kYXY5OAByITF4cm4xUm1zanRkQkhGN1JZemRiNmZjbUpPSjlDX24wdg==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850</Words>
  <Characters>485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Raimundas</dc:creator>
  <cp:lastModifiedBy>MDLab</cp:lastModifiedBy>
  <cp:revision>2</cp:revision>
  <dcterms:created xsi:type="dcterms:W3CDTF">2026-09-01T09:33:00Z</dcterms:created>
  <dcterms:modified xsi:type="dcterms:W3CDTF">2026-09-01T09:33:00Z</dcterms:modified>
</cp:coreProperties>
</file>